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mc:AlternateContent>
          <mc:Choice Requires="wps">
            <w:drawing>
              <wp:anchor behindDoc="0" distT="5080" distB="5080" distL="5715" distR="4445" simplePos="0" locked="0" layoutInCell="1" allowOverlap="1" relativeHeight="2">
                <wp:simplePos x="0" y="0"/>
                <wp:positionH relativeFrom="column">
                  <wp:posOffset>3760470</wp:posOffset>
                </wp:positionH>
                <wp:positionV relativeFrom="paragraph">
                  <wp:posOffset>-258445</wp:posOffset>
                </wp:positionV>
                <wp:extent cx="2450465" cy="732790"/>
                <wp:effectExtent l="5715" t="5080" r="4445" b="5080"/>
                <wp:wrapNone/>
                <wp:docPr id="1" name="Надпись 2"/>
                <a:graphic xmlns:a="http://schemas.openxmlformats.org/drawingml/2006/main">
                  <a:graphicData uri="http://schemas.microsoft.com/office/word/2010/wordprocessingShape">
                    <wps:wsp>
                      <wps:cNvSpPr/>
                      <wps:spPr>
                        <a:xfrm>
                          <a:off x="0" y="0"/>
                          <a:ext cx="2450520" cy="732960"/>
                        </a:xfrm>
                        <a:prstGeom prst="rect">
                          <a:avLst/>
                        </a:prstGeom>
                        <a:solidFill>
                          <a:srgbClr val="ffffff"/>
                        </a:solidFill>
                        <a:ln w="9525">
                          <a:solidFill>
                            <a:srgbClr val="ffffff"/>
                          </a:solidFill>
                          <a:miter/>
                        </a:ln>
                      </wps:spPr>
                      <wps:style>
                        <a:lnRef idx="0"/>
                        <a:fillRef idx="0"/>
                        <a:effectRef idx="0"/>
                        <a:fontRef idx="minor"/>
                      </wps:style>
                      <wps:txbx>
                        <w:txbxContent>
                          <w:p>
                            <w:pPr>
                              <w:pStyle w:val="Style25"/>
                              <w:spacing w:lineRule="auto" w:line="240" w:before="0" w:after="0"/>
                              <w:rPr>
                                <w:rFonts w:ascii="Times New Roman" w:hAnsi="Times New Roman" w:cs="Times New Roman"/>
                              </w:rPr>
                            </w:pPr>
                            <w:r>
                              <w:rPr>
                                <w:rFonts w:cs="Times New Roman" w:ascii="Times New Roman" w:hAnsi="Times New Roman"/>
                                <w:color w:val="000000"/>
                              </w:rPr>
                              <w:t>Утверждаю:</w:t>
                            </w:r>
                          </w:p>
                          <w:p>
                            <w:pPr>
                              <w:pStyle w:val="Style25"/>
                              <w:spacing w:lineRule="auto" w:line="240" w:before="0" w:after="0"/>
                              <w:rPr>
                                <w:rFonts w:ascii="Times New Roman" w:hAnsi="Times New Roman" w:cs="Times New Roman"/>
                              </w:rPr>
                            </w:pPr>
                            <w:r>
                              <w:rPr>
                                <w:rFonts w:cs="Times New Roman" w:ascii="Times New Roman" w:hAnsi="Times New Roman"/>
                                <w:color w:val="000000"/>
                              </w:rPr>
                              <w:t>заведующий МБДОУ  «Детский сад № 8 «Сказка» города Гурьевска»</w:t>
                            </w:r>
                          </w:p>
                          <w:p>
                            <w:pPr>
                              <w:pStyle w:val="Style25"/>
                              <w:spacing w:lineRule="auto" w:line="240" w:before="0" w:after="0"/>
                              <w:rPr>
                                <w:rFonts w:ascii="Times New Roman" w:hAnsi="Times New Roman" w:cs="Times New Roman"/>
                              </w:rPr>
                            </w:pPr>
                            <w:r>
                              <w:rPr>
                                <w:rFonts w:cs="Times New Roman" w:ascii="Times New Roman" w:hAnsi="Times New Roman"/>
                                <w:color w:val="000000"/>
                              </w:rPr>
                              <w:t>________________ С.И. Мальцева</w:t>
                            </w:r>
                          </w:p>
                        </w:txbxContent>
                      </wps:txbx>
                      <wps:bodyPr anchor="t">
                        <a:spAutoFit/>
                      </wps:bodyPr>
                    </wps:wsp>
                  </a:graphicData>
                </a:graphic>
                <wp14:sizeRelH relativeFrom="margin">
                  <wp14:pctWidth>40000</wp14:pctWidth>
                </wp14:sizeRelH>
                <wp14:sizeRelV relativeFrom="margin">
                  <wp14:pctHeight>20000</wp14:pctHeight>
                </wp14:sizeRelV>
              </wp:anchor>
            </w:drawing>
          </mc:Choice>
          <mc:Fallback>
            <w:pict>
              <v:rect id="shape_0" ID="Надпись 2" path="m0,0l-2147483645,0l-2147483645,-2147483646l0,-2147483646xe" fillcolor="white" stroked="t" o:allowincell="f" style="position:absolute;margin-left:296.1pt;margin-top:-20.35pt;width:192.9pt;height:57.65pt;mso-wrap-style:square;v-text-anchor:top">
                <v:fill o:detectmouseclick="t" type="solid" color2="black"/>
                <v:stroke color="white" weight="9360" joinstyle="miter" endcap="flat"/>
                <v:textbox>
                  <w:txbxContent>
                    <w:p>
                      <w:pPr>
                        <w:pStyle w:val="Style25"/>
                        <w:spacing w:lineRule="auto" w:line="240" w:before="0" w:after="0"/>
                        <w:rPr>
                          <w:rFonts w:ascii="Times New Roman" w:hAnsi="Times New Roman" w:cs="Times New Roman"/>
                        </w:rPr>
                      </w:pPr>
                      <w:r>
                        <w:rPr>
                          <w:rFonts w:cs="Times New Roman" w:ascii="Times New Roman" w:hAnsi="Times New Roman"/>
                          <w:color w:val="000000"/>
                        </w:rPr>
                        <w:t>Утверждаю:</w:t>
                      </w:r>
                    </w:p>
                    <w:p>
                      <w:pPr>
                        <w:pStyle w:val="Style25"/>
                        <w:spacing w:lineRule="auto" w:line="240" w:before="0" w:after="0"/>
                        <w:rPr>
                          <w:rFonts w:ascii="Times New Roman" w:hAnsi="Times New Roman" w:cs="Times New Roman"/>
                        </w:rPr>
                      </w:pPr>
                      <w:r>
                        <w:rPr>
                          <w:rFonts w:cs="Times New Roman" w:ascii="Times New Roman" w:hAnsi="Times New Roman"/>
                          <w:color w:val="000000"/>
                        </w:rPr>
                        <w:t>заведующий МБДОУ  «Детский сад № 8 «Сказка» города Гурьевска»</w:t>
                      </w:r>
                    </w:p>
                    <w:p>
                      <w:pPr>
                        <w:pStyle w:val="Style25"/>
                        <w:spacing w:lineRule="auto" w:line="240" w:before="0" w:after="0"/>
                        <w:rPr>
                          <w:rFonts w:ascii="Times New Roman" w:hAnsi="Times New Roman" w:cs="Times New Roman"/>
                        </w:rPr>
                      </w:pPr>
                      <w:r>
                        <w:rPr>
                          <w:rFonts w:cs="Times New Roman" w:ascii="Times New Roman" w:hAnsi="Times New Roman"/>
                          <w:color w:val="000000"/>
                        </w:rPr>
                        <w:t>________________ С.И. Мальцева</w:t>
                      </w:r>
                    </w:p>
                  </w:txbxContent>
                </v:textbox>
                <w10:wrap type="none"/>
              </v:rect>
            </w:pict>
          </mc:Fallback>
        </mc:AlternateConten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Default"/>
        <w:rPr>
          <w:color w:val="auto"/>
        </w:rPr>
      </w:pPr>
      <w:r>
        <w:rPr>
          <w:color w:val="auto"/>
        </w:rPr>
      </w:r>
    </w:p>
    <w:p>
      <w:pPr>
        <w:pStyle w:val="Normal"/>
        <w:rPr/>
      </w:pPr>
      <w:r>
        <w:rPr/>
      </w:r>
    </w:p>
    <w:p>
      <w:pPr>
        <w:pStyle w:val="Normal"/>
        <w:rPr/>
      </w:pPr>
      <w:r>
        <w:rPr/>
      </w:r>
    </w:p>
    <w:p>
      <w:pPr>
        <w:pStyle w:val="Normal"/>
        <w:rPr/>
      </w:pPr>
      <w:r>
        <w:rPr/>
      </w:r>
    </w:p>
    <w:p>
      <w:pPr>
        <w:pStyle w:val="Normal"/>
        <w:tabs>
          <w:tab w:val="clear" w:pos="708"/>
          <w:tab w:val="left" w:pos="4350" w:leader="none"/>
        </w:tabs>
        <w:rPr/>
      </w:pPr>
      <w:r>
        <w:rPr/>
        <w:tab/>
      </w:r>
    </w:p>
    <w:p>
      <w:pPr>
        <w:pStyle w:val="Normal"/>
        <w:tabs>
          <w:tab w:val="clear" w:pos="708"/>
          <w:tab w:val="left" w:pos="4350" w:leader="none"/>
        </w:tabs>
        <w:rPr/>
      </w:pPr>
      <w:r>
        <w:rPr/>
      </w:r>
    </w:p>
    <w:p>
      <w:pPr>
        <w:pStyle w:val="Normal"/>
        <w:tabs>
          <w:tab w:val="clear" w:pos="708"/>
          <w:tab w:val="left" w:pos="4350" w:leader="none"/>
        </w:tabs>
        <w:rPr/>
      </w:pPr>
      <w:r>
        <w:rPr/>
      </w:r>
    </w:p>
    <w:p>
      <w:pPr>
        <w:pStyle w:val="Normal"/>
        <w:tabs>
          <w:tab w:val="clear" w:pos="708"/>
          <w:tab w:val="left" w:pos="4350" w:leader="none"/>
        </w:tabs>
        <w:rPr/>
      </w:pPr>
      <w:r>
        <w:rPr/>
      </w:r>
    </w:p>
    <w:p>
      <w:pPr>
        <w:pStyle w:val="Normal"/>
        <w:tabs>
          <w:tab w:val="clear" w:pos="708"/>
          <w:tab w:val="left" w:pos="4350" w:leader="none"/>
        </w:tabs>
        <w:rPr/>
      </w:pPr>
      <w:r>
        <w:rPr/>
      </w:r>
    </w:p>
    <w:p>
      <w:pPr>
        <w:pStyle w:val="Normal"/>
        <w:tabs>
          <w:tab w:val="clear" w:pos="708"/>
          <w:tab w:val="left" w:pos="4350" w:leader="none"/>
        </w:tabs>
        <w:rPr/>
      </w:pPr>
      <w:r>
        <w:rPr/>
      </w:r>
    </w:p>
    <w:p>
      <w:pPr>
        <w:pStyle w:val="Normal"/>
        <w:tabs>
          <w:tab w:val="clear" w:pos="708"/>
          <w:tab w:val="left" w:pos="4350" w:leader="none"/>
        </w:tabs>
        <w:rPr/>
      </w:pPr>
      <w:r>
        <w:rPr/>
      </w:r>
    </w:p>
    <w:p>
      <w:pPr>
        <w:pStyle w:val="Normal"/>
        <w:tabs>
          <w:tab w:val="clear" w:pos="708"/>
          <w:tab w:val="left" w:pos="4350" w:leader="none"/>
        </w:tabs>
        <w:rPr/>
      </w:pPr>
      <w:r>
        <w:rPr/>
      </w:r>
    </w:p>
    <w:p>
      <w:pPr>
        <w:pStyle w:val="Normal"/>
        <w:tabs>
          <w:tab w:val="clear" w:pos="708"/>
          <w:tab w:val="left" w:pos="4350"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Отчет о результатах самообследования муниципального бюджетного дошкольного образовательного учреждения </w:t>
      </w:r>
    </w:p>
    <w:p>
      <w:pPr>
        <w:pStyle w:val="Normal"/>
        <w:tabs>
          <w:tab w:val="clear" w:pos="708"/>
          <w:tab w:val="left" w:pos="4350"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«Детский сад </w:t>
      </w:r>
      <w:r>
        <w:rPr>
          <w:rFonts w:cs="Times New Roman" w:ascii="Times New Roman" w:hAnsi="Times New Roman"/>
          <w:sz w:val="28"/>
          <w:szCs w:val="28"/>
        </w:rPr>
        <w:t>комбинированного вида</w:t>
      </w:r>
    </w:p>
    <w:p>
      <w:pPr>
        <w:pStyle w:val="Normal"/>
        <w:tabs>
          <w:tab w:val="clear" w:pos="708"/>
          <w:tab w:val="left" w:pos="4350"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 xml:space="preserve">8 «Сказка» города Гурьевска» </w:t>
      </w:r>
    </w:p>
    <w:p>
      <w:pPr>
        <w:sectPr>
          <w:type w:val="nextPage"/>
          <w:pgSz w:w="11906" w:h="17338"/>
          <w:pgMar w:left="1473" w:right="742" w:gutter="0" w:header="0" w:top="1537" w:footer="0" w:bottom="656"/>
          <w:pgNumType w:fmt="decimal"/>
          <w:formProt w:val="false"/>
          <w:textDirection w:val="lrTb"/>
          <w:docGrid w:type="default" w:linePitch="299" w:charSpace="4096"/>
        </w:sectPr>
        <w:pStyle w:val="Normal"/>
        <w:tabs>
          <w:tab w:val="clear" w:pos="708"/>
          <w:tab w:val="left" w:pos="4350"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за 2024 год</w:t>
      </w:r>
    </w:p>
    <w:tbl>
      <w:tblPr>
        <w:tblW w:w="14675"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75"/>
        <w:gridCol w:w="7796"/>
        <w:gridCol w:w="992"/>
        <w:gridCol w:w="2463"/>
        <w:gridCol w:w="543"/>
        <w:gridCol w:w="2205"/>
      </w:tblGrid>
      <w:tr>
        <w:trPr>
          <w:trHeight w:val="127" w:hRule="atLeast"/>
        </w:trPr>
        <w:tc>
          <w:tcPr>
            <w:tcW w:w="8471" w:type="dxa"/>
            <w:gridSpan w:val="2"/>
            <w:tcBorders/>
          </w:tcPr>
          <w:p>
            <w:pPr>
              <w:pStyle w:val="Default"/>
              <w:widowControl w:val="false"/>
              <w:jc w:val="center"/>
              <w:rPr>
                <w:b/>
                <w:bCs/>
                <w:color w:val="auto"/>
                <w:sz w:val="28"/>
                <w:szCs w:val="28"/>
              </w:rPr>
            </w:pPr>
            <w:r>
              <w:rPr>
                <w:b/>
                <w:bCs/>
                <w:color w:val="auto"/>
                <w:sz w:val="28"/>
                <w:szCs w:val="28"/>
              </w:rPr>
              <w:t>Содержание</w:t>
            </w:r>
          </w:p>
          <w:p>
            <w:pPr>
              <w:pStyle w:val="Default"/>
              <w:widowControl w:val="false"/>
              <w:jc w:val="center"/>
              <w:rPr>
                <w:b/>
                <w:bCs/>
                <w:color w:val="auto"/>
                <w:sz w:val="28"/>
                <w:szCs w:val="28"/>
              </w:rPr>
            </w:pPr>
            <w:r>
              <w:rPr>
                <w:b/>
                <w:bCs/>
                <w:color w:val="auto"/>
                <w:sz w:val="28"/>
                <w:szCs w:val="28"/>
              </w:rPr>
            </w:r>
          </w:p>
          <w:p>
            <w:pPr>
              <w:pStyle w:val="Default"/>
              <w:widowControl w:val="false"/>
              <w:rPr>
                <w:sz w:val="28"/>
                <w:szCs w:val="28"/>
              </w:rPr>
            </w:pPr>
            <w:r>
              <w:rPr>
                <w:sz w:val="28"/>
                <w:szCs w:val="28"/>
              </w:rPr>
              <w:t>1.       Аналитическая часть</w:t>
            </w:r>
          </w:p>
        </w:tc>
        <w:tc>
          <w:tcPr>
            <w:tcW w:w="3455" w:type="dxa"/>
            <w:gridSpan w:val="2"/>
            <w:tcBorders/>
          </w:tcPr>
          <w:p>
            <w:pPr>
              <w:pStyle w:val="Default"/>
              <w:widowControl w:val="false"/>
              <w:rPr>
                <w:sz w:val="28"/>
                <w:szCs w:val="28"/>
              </w:rPr>
            </w:pPr>
            <w:r>
              <w:rPr>
                <w:sz w:val="28"/>
                <w:szCs w:val="28"/>
              </w:rPr>
            </w:r>
          </w:p>
          <w:p>
            <w:pPr>
              <w:pStyle w:val="Default"/>
              <w:widowControl w:val="false"/>
              <w:tabs>
                <w:tab w:val="clear" w:pos="708"/>
                <w:tab w:val="left" w:pos="1080" w:leader="none"/>
              </w:tabs>
              <w:ind w:left="-170" w:firstLine="170"/>
              <w:rPr>
                <w:sz w:val="28"/>
                <w:szCs w:val="28"/>
              </w:rPr>
            </w:pPr>
            <w:r>
              <w:rPr>
                <w:sz w:val="28"/>
                <w:szCs w:val="28"/>
              </w:rPr>
            </w:r>
          </w:p>
          <w:p>
            <w:pPr>
              <w:pStyle w:val="Default"/>
              <w:widowControl w:val="false"/>
              <w:tabs>
                <w:tab w:val="clear" w:pos="708"/>
                <w:tab w:val="left" w:pos="1080" w:leader="none"/>
              </w:tabs>
              <w:ind w:left="-170" w:firstLine="170"/>
              <w:rPr>
                <w:sz w:val="28"/>
                <w:szCs w:val="28"/>
              </w:rPr>
            </w:pPr>
            <w:r>
              <w:rPr>
                <w:sz w:val="28"/>
                <w:szCs w:val="28"/>
              </w:rPr>
              <w:t xml:space="preserve">              </w:t>
            </w:r>
            <w:r>
              <w:rPr>
                <w:sz w:val="28"/>
                <w:szCs w:val="28"/>
              </w:rPr>
              <w:t>3</w:t>
            </w:r>
          </w:p>
        </w:tc>
        <w:tc>
          <w:tcPr>
            <w:tcW w:w="2748" w:type="dxa"/>
            <w:gridSpan w:val="2"/>
            <w:tcBorders/>
          </w:tcPr>
          <w:p>
            <w:pPr>
              <w:pStyle w:val="Default"/>
              <w:widowControl w:val="false"/>
              <w:rPr>
                <w:sz w:val="28"/>
                <w:szCs w:val="28"/>
              </w:rPr>
            </w:pPr>
            <w:r>
              <w:rPr>
                <w:sz w:val="28"/>
                <w:szCs w:val="28"/>
              </w:rPr>
            </w:r>
          </w:p>
        </w:tc>
      </w:tr>
      <w:tr>
        <w:trPr>
          <w:trHeight w:val="127" w:hRule="atLeast"/>
        </w:trPr>
        <w:tc>
          <w:tcPr>
            <w:tcW w:w="675" w:type="dxa"/>
            <w:tcBorders/>
          </w:tcPr>
          <w:p>
            <w:pPr>
              <w:pStyle w:val="Default"/>
              <w:widowControl w:val="false"/>
              <w:rPr>
                <w:sz w:val="28"/>
                <w:szCs w:val="28"/>
              </w:rPr>
            </w:pPr>
            <w:r>
              <w:rPr>
                <w:sz w:val="28"/>
                <w:szCs w:val="28"/>
              </w:rPr>
              <w:t>1.1.</w:t>
            </w:r>
          </w:p>
        </w:tc>
        <w:tc>
          <w:tcPr>
            <w:tcW w:w="8788" w:type="dxa"/>
            <w:gridSpan w:val="2"/>
            <w:tcBorders/>
          </w:tcPr>
          <w:p>
            <w:pPr>
              <w:pStyle w:val="Default"/>
              <w:widowControl w:val="false"/>
              <w:rPr>
                <w:sz w:val="28"/>
                <w:szCs w:val="28"/>
              </w:rPr>
            </w:pPr>
            <w:r>
              <w:rPr>
                <w:sz w:val="28"/>
                <w:szCs w:val="28"/>
              </w:rPr>
              <w:t>Общие характеристики ДОО</w:t>
            </w:r>
          </w:p>
        </w:tc>
        <w:tc>
          <w:tcPr>
            <w:tcW w:w="3006" w:type="dxa"/>
            <w:gridSpan w:val="2"/>
            <w:tcBorders/>
          </w:tcPr>
          <w:p>
            <w:pPr>
              <w:pStyle w:val="Default"/>
              <w:widowControl w:val="false"/>
              <w:rPr>
                <w:sz w:val="28"/>
                <w:szCs w:val="28"/>
              </w:rPr>
            </w:pPr>
            <w:r>
              <w:rPr>
                <w:sz w:val="28"/>
                <w:szCs w:val="28"/>
              </w:rPr>
              <w:t>3</w:t>
            </w:r>
          </w:p>
        </w:tc>
        <w:tc>
          <w:tcPr>
            <w:tcW w:w="2205" w:type="dxa"/>
            <w:tcBorders/>
          </w:tcPr>
          <w:p>
            <w:pPr>
              <w:pStyle w:val="Normal"/>
              <w:widowControl w:val="false"/>
              <w:spacing w:before="0" w:after="200"/>
              <w:rPr/>
            </w:pPr>
            <w:r>
              <w:rPr/>
            </w:r>
          </w:p>
        </w:tc>
      </w:tr>
      <w:tr>
        <w:trPr>
          <w:trHeight w:val="127" w:hRule="atLeast"/>
        </w:trPr>
        <w:tc>
          <w:tcPr>
            <w:tcW w:w="675" w:type="dxa"/>
            <w:tcBorders/>
          </w:tcPr>
          <w:p>
            <w:pPr>
              <w:pStyle w:val="Default"/>
              <w:widowControl w:val="false"/>
              <w:rPr>
                <w:sz w:val="28"/>
                <w:szCs w:val="28"/>
              </w:rPr>
            </w:pPr>
            <w:r>
              <w:rPr>
                <w:sz w:val="28"/>
                <w:szCs w:val="28"/>
              </w:rPr>
              <w:t>1.2.</w:t>
            </w:r>
          </w:p>
        </w:tc>
        <w:tc>
          <w:tcPr>
            <w:tcW w:w="8788" w:type="dxa"/>
            <w:gridSpan w:val="2"/>
            <w:tcBorders/>
          </w:tcPr>
          <w:p>
            <w:pPr>
              <w:pStyle w:val="Default"/>
              <w:widowControl w:val="false"/>
              <w:rPr>
                <w:sz w:val="28"/>
                <w:szCs w:val="28"/>
              </w:rPr>
            </w:pPr>
            <w:r>
              <w:rPr>
                <w:sz w:val="28"/>
                <w:szCs w:val="28"/>
              </w:rPr>
              <w:t>Организация образовательной деятельности</w:t>
            </w:r>
          </w:p>
        </w:tc>
        <w:tc>
          <w:tcPr>
            <w:tcW w:w="3006" w:type="dxa"/>
            <w:gridSpan w:val="2"/>
            <w:tcBorders/>
          </w:tcPr>
          <w:p>
            <w:pPr>
              <w:pStyle w:val="Default"/>
              <w:widowControl w:val="false"/>
              <w:rPr>
                <w:sz w:val="28"/>
                <w:szCs w:val="28"/>
              </w:rPr>
            </w:pPr>
            <w:r>
              <w:rPr>
                <w:sz w:val="28"/>
                <w:szCs w:val="28"/>
              </w:rPr>
              <w:t>5</w:t>
            </w:r>
          </w:p>
        </w:tc>
        <w:tc>
          <w:tcPr>
            <w:tcW w:w="2205" w:type="dxa"/>
            <w:tcBorders/>
          </w:tcPr>
          <w:p>
            <w:pPr>
              <w:pStyle w:val="Normal"/>
              <w:widowControl w:val="false"/>
              <w:spacing w:before="0" w:after="200"/>
              <w:rPr/>
            </w:pPr>
            <w:r>
              <w:rPr/>
            </w:r>
          </w:p>
        </w:tc>
      </w:tr>
      <w:tr>
        <w:trPr>
          <w:trHeight w:val="127" w:hRule="atLeast"/>
        </w:trPr>
        <w:tc>
          <w:tcPr>
            <w:tcW w:w="675" w:type="dxa"/>
            <w:tcBorders/>
          </w:tcPr>
          <w:p>
            <w:pPr>
              <w:pStyle w:val="Default"/>
              <w:widowControl w:val="false"/>
              <w:rPr>
                <w:sz w:val="28"/>
                <w:szCs w:val="28"/>
              </w:rPr>
            </w:pPr>
            <w:r>
              <w:rPr>
                <w:sz w:val="28"/>
                <w:szCs w:val="28"/>
              </w:rPr>
              <w:t>1.3.</w:t>
            </w:r>
          </w:p>
        </w:tc>
        <w:tc>
          <w:tcPr>
            <w:tcW w:w="8788" w:type="dxa"/>
            <w:gridSpan w:val="2"/>
            <w:tcBorders/>
          </w:tcPr>
          <w:p>
            <w:pPr>
              <w:pStyle w:val="Default"/>
              <w:widowControl w:val="false"/>
              <w:rPr>
                <w:sz w:val="28"/>
                <w:szCs w:val="28"/>
              </w:rPr>
            </w:pPr>
            <w:r>
              <w:rPr>
                <w:sz w:val="28"/>
                <w:szCs w:val="28"/>
              </w:rPr>
              <w:t>Организация здоровьесберегающей деятельности</w:t>
            </w:r>
          </w:p>
        </w:tc>
        <w:tc>
          <w:tcPr>
            <w:tcW w:w="3006" w:type="dxa"/>
            <w:gridSpan w:val="2"/>
            <w:tcBorders/>
          </w:tcPr>
          <w:p>
            <w:pPr>
              <w:pStyle w:val="Default"/>
              <w:widowControl w:val="false"/>
              <w:rPr>
                <w:sz w:val="28"/>
                <w:szCs w:val="28"/>
              </w:rPr>
            </w:pPr>
            <w:r>
              <w:rPr>
                <w:sz w:val="28"/>
                <w:szCs w:val="28"/>
              </w:rPr>
              <w:t>15</w:t>
            </w:r>
          </w:p>
        </w:tc>
        <w:tc>
          <w:tcPr>
            <w:tcW w:w="2205" w:type="dxa"/>
            <w:tcBorders/>
          </w:tcPr>
          <w:p>
            <w:pPr>
              <w:pStyle w:val="Normal"/>
              <w:widowControl w:val="false"/>
              <w:spacing w:before="0" w:after="200"/>
              <w:rPr/>
            </w:pPr>
            <w:r>
              <w:rPr/>
            </w:r>
          </w:p>
        </w:tc>
      </w:tr>
      <w:tr>
        <w:trPr>
          <w:trHeight w:val="127" w:hRule="atLeast"/>
        </w:trPr>
        <w:tc>
          <w:tcPr>
            <w:tcW w:w="675" w:type="dxa"/>
            <w:tcBorders/>
          </w:tcPr>
          <w:p>
            <w:pPr>
              <w:pStyle w:val="Default"/>
              <w:widowControl w:val="false"/>
              <w:rPr>
                <w:sz w:val="28"/>
                <w:szCs w:val="28"/>
              </w:rPr>
            </w:pPr>
            <w:r>
              <w:rPr>
                <w:sz w:val="28"/>
                <w:szCs w:val="28"/>
              </w:rPr>
              <w:t>1.4.</w:t>
            </w:r>
          </w:p>
        </w:tc>
        <w:tc>
          <w:tcPr>
            <w:tcW w:w="8788" w:type="dxa"/>
            <w:gridSpan w:val="2"/>
            <w:tcBorders/>
          </w:tcPr>
          <w:p>
            <w:pPr>
              <w:pStyle w:val="Default"/>
              <w:widowControl w:val="false"/>
              <w:rPr>
                <w:sz w:val="28"/>
                <w:szCs w:val="28"/>
              </w:rPr>
            </w:pPr>
            <w:r>
              <w:rPr>
                <w:sz w:val="28"/>
                <w:szCs w:val="28"/>
              </w:rPr>
              <w:t>Структура управления</w:t>
            </w:r>
          </w:p>
        </w:tc>
        <w:tc>
          <w:tcPr>
            <w:tcW w:w="3006" w:type="dxa"/>
            <w:gridSpan w:val="2"/>
            <w:tcBorders/>
          </w:tcPr>
          <w:p>
            <w:pPr>
              <w:pStyle w:val="Default"/>
              <w:widowControl w:val="false"/>
              <w:rPr>
                <w:sz w:val="28"/>
                <w:szCs w:val="28"/>
              </w:rPr>
            </w:pPr>
            <w:r>
              <w:rPr>
                <w:sz w:val="28"/>
                <w:szCs w:val="28"/>
              </w:rPr>
              <w:t>22</w:t>
            </w:r>
          </w:p>
        </w:tc>
        <w:tc>
          <w:tcPr>
            <w:tcW w:w="2205" w:type="dxa"/>
            <w:tcBorders/>
          </w:tcPr>
          <w:p>
            <w:pPr>
              <w:pStyle w:val="Normal"/>
              <w:widowControl w:val="false"/>
              <w:spacing w:before="0" w:after="200"/>
              <w:rPr/>
            </w:pPr>
            <w:r>
              <w:rPr/>
            </w:r>
          </w:p>
        </w:tc>
      </w:tr>
      <w:tr>
        <w:trPr>
          <w:trHeight w:val="127" w:hRule="atLeast"/>
        </w:trPr>
        <w:tc>
          <w:tcPr>
            <w:tcW w:w="675" w:type="dxa"/>
            <w:tcBorders/>
          </w:tcPr>
          <w:p>
            <w:pPr>
              <w:pStyle w:val="Default"/>
              <w:widowControl w:val="false"/>
              <w:rPr>
                <w:sz w:val="28"/>
                <w:szCs w:val="28"/>
              </w:rPr>
            </w:pPr>
            <w:r>
              <w:rPr>
                <w:sz w:val="28"/>
                <w:szCs w:val="28"/>
              </w:rPr>
              <w:t>1.5.</w:t>
            </w:r>
          </w:p>
        </w:tc>
        <w:tc>
          <w:tcPr>
            <w:tcW w:w="8788" w:type="dxa"/>
            <w:gridSpan w:val="2"/>
            <w:tcBorders/>
          </w:tcPr>
          <w:p>
            <w:pPr>
              <w:pStyle w:val="Default"/>
              <w:widowControl w:val="false"/>
              <w:rPr>
                <w:sz w:val="28"/>
                <w:szCs w:val="28"/>
              </w:rPr>
            </w:pPr>
            <w:r>
              <w:rPr>
                <w:sz w:val="28"/>
                <w:szCs w:val="28"/>
              </w:rPr>
              <w:t>Кадровое обеспечение</w:t>
            </w:r>
          </w:p>
        </w:tc>
        <w:tc>
          <w:tcPr>
            <w:tcW w:w="3006" w:type="dxa"/>
            <w:gridSpan w:val="2"/>
            <w:tcBorders/>
          </w:tcPr>
          <w:p>
            <w:pPr>
              <w:pStyle w:val="Default"/>
              <w:widowControl w:val="false"/>
              <w:rPr>
                <w:sz w:val="28"/>
                <w:szCs w:val="28"/>
              </w:rPr>
            </w:pPr>
            <w:r>
              <w:rPr>
                <w:sz w:val="28"/>
                <w:szCs w:val="28"/>
              </w:rPr>
              <w:t>22</w:t>
            </w:r>
          </w:p>
        </w:tc>
        <w:tc>
          <w:tcPr>
            <w:tcW w:w="2205" w:type="dxa"/>
            <w:tcBorders/>
          </w:tcPr>
          <w:p>
            <w:pPr>
              <w:pStyle w:val="Normal"/>
              <w:widowControl w:val="false"/>
              <w:spacing w:before="0" w:after="200"/>
              <w:rPr/>
            </w:pPr>
            <w:r>
              <w:rPr/>
            </w:r>
          </w:p>
        </w:tc>
      </w:tr>
      <w:tr>
        <w:trPr>
          <w:trHeight w:val="127" w:hRule="atLeast"/>
        </w:trPr>
        <w:tc>
          <w:tcPr>
            <w:tcW w:w="675" w:type="dxa"/>
            <w:tcBorders/>
          </w:tcPr>
          <w:p>
            <w:pPr>
              <w:pStyle w:val="Default"/>
              <w:widowControl w:val="false"/>
              <w:rPr>
                <w:sz w:val="28"/>
                <w:szCs w:val="28"/>
              </w:rPr>
            </w:pPr>
            <w:r>
              <w:rPr>
                <w:sz w:val="28"/>
                <w:szCs w:val="28"/>
              </w:rPr>
              <w:t>1.6.</w:t>
            </w:r>
          </w:p>
        </w:tc>
        <w:tc>
          <w:tcPr>
            <w:tcW w:w="8788" w:type="dxa"/>
            <w:gridSpan w:val="2"/>
            <w:tcBorders/>
          </w:tcPr>
          <w:p>
            <w:pPr>
              <w:pStyle w:val="Default"/>
              <w:widowControl w:val="false"/>
              <w:rPr>
                <w:sz w:val="28"/>
                <w:szCs w:val="28"/>
              </w:rPr>
            </w:pPr>
            <w:r>
              <w:rPr>
                <w:sz w:val="28"/>
                <w:szCs w:val="28"/>
              </w:rPr>
              <w:t>Социальное партнерство</w:t>
            </w:r>
          </w:p>
        </w:tc>
        <w:tc>
          <w:tcPr>
            <w:tcW w:w="3006" w:type="dxa"/>
            <w:gridSpan w:val="2"/>
            <w:tcBorders/>
          </w:tcPr>
          <w:p>
            <w:pPr>
              <w:pStyle w:val="Default"/>
              <w:widowControl w:val="false"/>
              <w:rPr>
                <w:sz w:val="28"/>
                <w:szCs w:val="28"/>
              </w:rPr>
            </w:pPr>
            <w:r>
              <w:rPr>
                <w:sz w:val="28"/>
                <w:szCs w:val="28"/>
              </w:rPr>
              <w:t>24</w:t>
            </w:r>
          </w:p>
        </w:tc>
        <w:tc>
          <w:tcPr>
            <w:tcW w:w="2205" w:type="dxa"/>
            <w:tcBorders/>
          </w:tcPr>
          <w:p>
            <w:pPr>
              <w:pStyle w:val="Normal"/>
              <w:widowControl w:val="false"/>
              <w:spacing w:before="0" w:after="200"/>
              <w:rPr/>
            </w:pPr>
            <w:r>
              <w:rPr/>
            </w:r>
          </w:p>
        </w:tc>
      </w:tr>
      <w:tr>
        <w:trPr>
          <w:trHeight w:val="288" w:hRule="atLeast"/>
        </w:trPr>
        <w:tc>
          <w:tcPr>
            <w:tcW w:w="675" w:type="dxa"/>
            <w:tcBorders/>
          </w:tcPr>
          <w:p>
            <w:pPr>
              <w:pStyle w:val="Default"/>
              <w:widowControl w:val="false"/>
              <w:rPr>
                <w:sz w:val="28"/>
                <w:szCs w:val="28"/>
              </w:rPr>
            </w:pPr>
            <w:r>
              <w:rPr>
                <w:sz w:val="28"/>
                <w:szCs w:val="28"/>
              </w:rPr>
              <w:t>1.7.</w:t>
            </w:r>
          </w:p>
        </w:tc>
        <w:tc>
          <w:tcPr>
            <w:tcW w:w="8788" w:type="dxa"/>
            <w:gridSpan w:val="2"/>
            <w:tcBorders/>
          </w:tcPr>
          <w:p>
            <w:pPr>
              <w:pStyle w:val="Default"/>
              <w:widowControl w:val="false"/>
              <w:rPr>
                <w:sz w:val="28"/>
                <w:szCs w:val="28"/>
              </w:rPr>
            </w:pPr>
            <w:r>
              <w:rPr>
                <w:sz w:val="28"/>
                <w:szCs w:val="28"/>
              </w:rPr>
              <w:t>Предметно – пространственная развивающая среда и материально – техническая база</w:t>
            </w:r>
          </w:p>
        </w:tc>
        <w:tc>
          <w:tcPr>
            <w:tcW w:w="3006" w:type="dxa"/>
            <w:gridSpan w:val="2"/>
            <w:tcBorders/>
          </w:tcPr>
          <w:p>
            <w:pPr>
              <w:pStyle w:val="Default"/>
              <w:widowControl w:val="false"/>
              <w:rPr>
                <w:sz w:val="28"/>
                <w:szCs w:val="28"/>
              </w:rPr>
            </w:pPr>
            <w:r>
              <w:rPr>
                <w:sz w:val="28"/>
                <w:szCs w:val="28"/>
              </w:rPr>
              <w:t>28</w:t>
            </w:r>
          </w:p>
        </w:tc>
        <w:tc>
          <w:tcPr>
            <w:tcW w:w="2205" w:type="dxa"/>
            <w:tcBorders/>
          </w:tcPr>
          <w:p>
            <w:pPr>
              <w:pStyle w:val="Normal"/>
              <w:widowControl w:val="false"/>
              <w:spacing w:before="0" w:after="200"/>
              <w:rPr/>
            </w:pPr>
            <w:r>
              <w:rPr/>
            </w:r>
          </w:p>
        </w:tc>
      </w:tr>
      <w:tr>
        <w:trPr>
          <w:trHeight w:val="127" w:hRule="atLeast"/>
        </w:trPr>
        <w:tc>
          <w:tcPr>
            <w:tcW w:w="675" w:type="dxa"/>
            <w:tcBorders/>
          </w:tcPr>
          <w:p>
            <w:pPr>
              <w:pStyle w:val="Default"/>
              <w:widowControl w:val="false"/>
              <w:rPr>
                <w:sz w:val="28"/>
                <w:szCs w:val="28"/>
              </w:rPr>
            </w:pPr>
            <w:r>
              <w:rPr>
                <w:sz w:val="28"/>
                <w:szCs w:val="28"/>
              </w:rPr>
              <w:t>1.8.</w:t>
            </w:r>
          </w:p>
        </w:tc>
        <w:tc>
          <w:tcPr>
            <w:tcW w:w="8788" w:type="dxa"/>
            <w:gridSpan w:val="2"/>
            <w:tcBorders/>
          </w:tcPr>
          <w:p>
            <w:pPr>
              <w:pStyle w:val="Default"/>
              <w:widowControl w:val="false"/>
              <w:rPr>
                <w:sz w:val="28"/>
                <w:szCs w:val="28"/>
              </w:rPr>
            </w:pPr>
            <w:r>
              <w:rPr>
                <w:sz w:val="28"/>
                <w:szCs w:val="28"/>
              </w:rPr>
              <w:t>Финансовые ресурсы ДОО и их использование</w:t>
            </w:r>
          </w:p>
        </w:tc>
        <w:tc>
          <w:tcPr>
            <w:tcW w:w="3006" w:type="dxa"/>
            <w:gridSpan w:val="2"/>
            <w:tcBorders/>
          </w:tcPr>
          <w:p>
            <w:pPr>
              <w:pStyle w:val="Default"/>
              <w:widowControl w:val="false"/>
              <w:rPr>
                <w:sz w:val="28"/>
                <w:szCs w:val="28"/>
              </w:rPr>
            </w:pPr>
            <w:r>
              <w:rPr>
                <w:sz w:val="28"/>
                <w:szCs w:val="28"/>
              </w:rPr>
              <w:t>33</w:t>
            </w:r>
          </w:p>
        </w:tc>
        <w:tc>
          <w:tcPr>
            <w:tcW w:w="2205" w:type="dxa"/>
            <w:tcBorders/>
          </w:tcPr>
          <w:p>
            <w:pPr>
              <w:pStyle w:val="Normal"/>
              <w:widowControl w:val="false"/>
              <w:spacing w:before="0" w:after="200"/>
              <w:rPr/>
            </w:pPr>
            <w:r>
              <w:rPr/>
            </w:r>
          </w:p>
        </w:tc>
      </w:tr>
      <w:tr>
        <w:trPr>
          <w:trHeight w:val="289" w:hRule="atLeast"/>
        </w:trPr>
        <w:tc>
          <w:tcPr>
            <w:tcW w:w="675" w:type="dxa"/>
            <w:tcBorders/>
          </w:tcPr>
          <w:p>
            <w:pPr>
              <w:pStyle w:val="Default"/>
              <w:widowControl w:val="false"/>
              <w:rPr>
                <w:sz w:val="28"/>
                <w:szCs w:val="28"/>
              </w:rPr>
            </w:pPr>
            <w:r>
              <w:rPr>
                <w:sz w:val="28"/>
                <w:szCs w:val="28"/>
              </w:rPr>
              <w:t>2.</w:t>
            </w:r>
          </w:p>
        </w:tc>
        <w:tc>
          <w:tcPr>
            <w:tcW w:w="8788" w:type="dxa"/>
            <w:gridSpan w:val="2"/>
            <w:tcBorders/>
          </w:tcPr>
          <w:p>
            <w:pPr>
              <w:pStyle w:val="Default"/>
              <w:widowControl w:val="false"/>
              <w:rPr>
                <w:sz w:val="28"/>
                <w:szCs w:val="28"/>
              </w:rPr>
            </w:pPr>
            <w:r>
              <w:rPr>
                <w:sz w:val="28"/>
                <w:szCs w:val="28"/>
              </w:rPr>
              <w:t>Показатели деятельности ДОО, подлежащей самообследованию,</w:t>
            </w:r>
          </w:p>
          <w:p>
            <w:pPr>
              <w:pStyle w:val="Default"/>
              <w:widowControl w:val="false"/>
              <w:rPr>
                <w:sz w:val="28"/>
                <w:szCs w:val="28"/>
              </w:rPr>
            </w:pPr>
            <w:r>
              <w:rPr>
                <w:sz w:val="28"/>
                <w:szCs w:val="28"/>
              </w:rPr>
              <w:t>за 2024  год</w:t>
            </w:r>
          </w:p>
        </w:tc>
        <w:tc>
          <w:tcPr>
            <w:tcW w:w="3006" w:type="dxa"/>
            <w:gridSpan w:val="2"/>
            <w:tcBorders/>
          </w:tcPr>
          <w:p>
            <w:pPr>
              <w:pStyle w:val="Default"/>
              <w:widowControl w:val="false"/>
              <w:rPr>
                <w:sz w:val="28"/>
                <w:szCs w:val="28"/>
              </w:rPr>
            </w:pPr>
            <w:r>
              <w:rPr>
                <w:sz w:val="28"/>
                <w:szCs w:val="28"/>
              </w:rPr>
              <w:t>35</w:t>
            </w:r>
          </w:p>
        </w:tc>
        <w:tc>
          <w:tcPr>
            <w:tcW w:w="2205" w:type="dxa"/>
            <w:tcBorders/>
          </w:tcPr>
          <w:p>
            <w:pPr>
              <w:pStyle w:val="Normal"/>
              <w:widowControl w:val="false"/>
              <w:spacing w:before="0" w:after="200"/>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Default"/>
        <w:jc w:val="center"/>
        <w:rPr>
          <w:sz w:val="28"/>
          <w:szCs w:val="28"/>
        </w:rPr>
      </w:pPr>
      <w:r>
        <w:rPr>
          <w:b/>
          <w:bCs/>
          <w:sz w:val="28"/>
          <w:szCs w:val="28"/>
        </w:rPr>
        <w:t>1. Аналитическая часть</w:t>
      </w:r>
    </w:p>
    <w:tbl>
      <w:tblPr>
        <w:tblW w:w="910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409"/>
        <w:gridCol w:w="285"/>
        <w:gridCol w:w="4409"/>
      </w:tblGrid>
      <w:tr>
        <w:trPr>
          <w:trHeight w:val="302" w:hRule="atLeast"/>
        </w:trPr>
        <w:tc>
          <w:tcPr>
            <w:tcW w:w="4694" w:type="dxa"/>
            <w:gridSpan w:val="2"/>
            <w:tcBorders>
              <w:bottom w:val="single" w:sz="4" w:space="0" w:color="000000"/>
            </w:tcBorders>
          </w:tcPr>
          <w:p>
            <w:pPr>
              <w:pStyle w:val="Default"/>
              <w:widowControl w:val="false"/>
              <w:jc w:val="center"/>
              <w:rPr>
                <w:sz w:val="23"/>
                <w:szCs w:val="23"/>
              </w:rPr>
            </w:pPr>
            <w:r>
              <w:rPr>
                <w:sz w:val="23"/>
                <w:szCs w:val="23"/>
              </w:rPr>
            </w:r>
          </w:p>
        </w:tc>
        <w:tc>
          <w:tcPr>
            <w:tcW w:w="4409" w:type="dxa"/>
            <w:tcBorders/>
          </w:tcPr>
          <w:p>
            <w:pPr>
              <w:pStyle w:val="Normal"/>
              <w:widowControl w:val="false"/>
              <w:spacing w:before="0" w:after="200"/>
              <w:rPr/>
            </w:pPr>
            <w:r>
              <w:rPr/>
            </w:r>
          </w:p>
        </w:tc>
      </w:tr>
      <w:tr>
        <w:trPr>
          <w:trHeight w:val="1005"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b/>
                <w:bCs/>
                <w:sz w:val="28"/>
                <w:szCs w:val="28"/>
              </w:rPr>
            </w:pPr>
            <w:r>
              <w:rPr>
                <w:b/>
                <w:bCs/>
                <w:sz w:val="22"/>
                <w:szCs w:val="22"/>
              </w:rPr>
              <w:t>Наименование образовательного учреждения</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Муниципальное бюджетное дошкольное образовательное учреждение «Детский сад комбинированного вида №8  «Сказка» города Гурьевска»</w:t>
            </w:r>
          </w:p>
        </w:tc>
      </w:tr>
      <w:tr>
        <w:trPr>
          <w:trHeight w:val="109"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Год основания</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15 июля 1982</w:t>
            </w:r>
          </w:p>
        </w:tc>
      </w:tr>
      <w:tr>
        <w:trPr>
          <w:trHeight w:val="109"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Организационно-правовая форма</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учреждение</w:t>
            </w:r>
          </w:p>
        </w:tc>
      </w:tr>
      <w:tr>
        <w:trPr>
          <w:trHeight w:val="109"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Тип учреждения</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бюджетное</w:t>
            </w:r>
          </w:p>
        </w:tc>
      </w:tr>
      <w:tr>
        <w:trPr>
          <w:trHeight w:val="109"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Тип образовательной организации</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дошкольная образовательная организация</w:t>
            </w:r>
          </w:p>
        </w:tc>
      </w:tr>
      <w:tr>
        <w:trPr>
          <w:trHeight w:val="523"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Виды деятельности</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Осуществляет следующие виды деятельности (в соответствии с кодами ОКВЭД): Основной вид деятельности 88.10. Дошкольное образование (предшествующее начальному общему образованию)</w:t>
            </w:r>
          </w:p>
        </w:tc>
      </w:tr>
      <w:tr>
        <w:trPr>
          <w:trHeight w:val="247"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Юридический адрес</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652785, Российская Федерация, Кемеровская область, Гурьевский муниципальный округ, г. Гурьевск, ул. Ленина, 3А</w:t>
            </w:r>
          </w:p>
        </w:tc>
      </w:tr>
      <w:tr>
        <w:trPr>
          <w:trHeight w:val="109"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Телефон</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8-384-63-5-05-84</w:t>
            </w:r>
          </w:p>
        </w:tc>
      </w:tr>
      <w:tr>
        <w:trPr>
          <w:trHeight w:val="109"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Е-mail</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rStyle w:val="X-phmenubutton"/>
                <w:i/>
                <w:iCs/>
              </w:rPr>
              <w:t>skazkasad8@mail.ru</w:t>
            </w:r>
          </w:p>
        </w:tc>
      </w:tr>
      <w:tr>
        <w:trPr>
          <w:trHeight w:val="109"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Сайт</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http://</w:t>
            </w:r>
            <w:r>
              <w:rPr>
                <w:sz w:val="23"/>
                <w:szCs w:val="23"/>
                <w:lang w:val="en-US"/>
              </w:rPr>
              <w:t>skazka8</w:t>
            </w:r>
            <w:r>
              <w:rPr>
                <w:sz w:val="23"/>
                <w:szCs w:val="23"/>
              </w:rPr>
              <w:t>.ucoz.</w:t>
            </w:r>
            <w:r>
              <w:rPr>
                <w:sz w:val="23"/>
                <w:szCs w:val="23"/>
                <w:lang w:val="en-US"/>
              </w:rPr>
              <w:t>net</w:t>
            </w:r>
          </w:p>
        </w:tc>
      </w:tr>
      <w:tr>
        <w:trPr>
          <w:trHeight w:val="799"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Режим работы ДОО</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5-дневная рабочая неделя, календарное время посещения – круглогодично;</w:t>
            </w:r>
          </w:p>
          <w:p>
            <w:pPr>
              <w:pStyle w:val="Default"/>
              <w:widowControl w:val="false"/>
              <w:rPr>
                <w:sz w:val="23"/>
                <w:szCs w:val="23"/>
              </w:rPr>
            </w:pPr>
            <w:r>
              <w:rPr>
                <w:sz w:val="23"/>
                <w:szCs w:val="23"/>
              </w:rPr>
              <w:t>начало работы - 7</w:t>
            </w:r>
            <w:r>
              <w:rPr>
                <w:sz w:val="16"/>
                <w:szCs w:val="16"/>
              </w:rPr>
              <w:t>00</w:t>
            </w:r>
            <w:r>
              <w:rPr>
                <w:sz w:val="23"/>
                <w:szCs w:val="23"/>
              </w:rPr>
              <w:t>, окончание работы - 19</w:t>
            </w:r>
            <w:r>
              <w:rPr>
                <w:sz w:val="16"/>
                <w:szCs w:val="16"/>
              </w:rPr>
              <w:t>00</w:t>
            </w:r>
            <w:r>
              <w:rPr>
                <w:sz w:val="23"/>
                <w:szCs w:val="23"/>
              </w:rPr>
              <w:t>. В предпраздничные дни окончание работы - 18</w:t>
            </w:r>
            <w:r>
              <w:rPr>
                <w:sz w:val="16"/>
                <w:szCs w:val="16"/>
              </w:rPr>
              <w:t>00</w:t>
            </w:r>
            <w:r>
              <w:rPr>
                <w:sz w:val="23"/>
                <w:szCs w:val="23"/>
              </w:rPr>
              <w:t>;</w:t>
            </w:r>
          </w:p>
          <w:p>
            <w:pPr>
              <w:pStyle w:val="Default"/>
              <w:widowControl w:val="false"/>
              <w:rPr>
                <w:sz w:val="23"/>
                <w:szCs w:val="23"/>
              </w:rPr>
            </w:pPr>
            <w:r>
              <w:rPr>
                <w:sz w:val="23"/>
                <w:szCs w:val="23"/>
              </w:rPr>
              <w:t>суббота, воскресенье, праздничные дни – нерабочие (выходные)</w:t>
            </w:r>
          </w:p>
        </w:tc>
      </w:tr>
      <w:tr>
        <w:trPr>
          <w:trHeight w:val="799"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Заведующий</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Мальцева Светлана Ивановна</w:t>
            </w:r>
          </w:p>
          <w:p>
            <w:pPr>
              <w:pStyle w:val="Default"/>
              <w:widowControl w:val="false"/>
              <w:rPr>
                <w:sz w:val="23"/>
                <w:szCs w:val="23"/>
              </w:rPr>
            </w:pPr>
            <w:r>
              <w:rPr>
                <w:sz w:val="23"/>
                <w:szCs w:val="23"/>
              </w:rPr>
              <w:t>Высшее образование</w:t>
            </w:r>
          </w:p>
          <w:p>
            <w:pPr>
              <w:pStyle w:val="Default"/>
              <w:widowControl w:val="false"/>
              <w:rPr>
                <w:sz w:val="23"/>
                <w:szCs w:val="23"/>
              </w:rPr>
            </w:pPr>
            <w:r>
              <w:rPr>
                <w:sz w:val="23"/>
                <w:szCs w:val="23"/>
              </w:rPr>
              <w:t>Педагогический стаж - 36, в должности заведующего – 8 лет.</w:t>
            </w:r>
          </w:p>
          <w:p>
            <w:pPr>
              <w:pStyle w:val="Default"/>
              <w:widowControl w:val="false"/>
              <w:rPr>
                <w:sz w:val="23"/>
                <w:szCs w:val="23"/>
              </w:rPr>
            </w:pPr>
            <w:r>
              <w:rPr>
                <w:sz w:val="23"/>
                <w:szCs w:val="23"/>
              </w:rPr>
              <w:t>Почетный работник общего образования Российской Федерации</w:t>
            </w:r>
          </w:p>
        </w:tc>
      </w:tr>
      <w:tr>
        <w:trPr>
          <w:trHeight w:val="799"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Старший воспитатель</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Лощенова Лариса Николаевна</w:t>
            </w:r>
          </w:p>
          <w:p>
            <w:pPr>
              <w:pStyle w:val="Default"/>
              <w:widowControl w:val="false"/>
              <w:rPr>
                <w:sz w:val="23"/>
                <w:szCs w:val="23"/>
              </w:rPr>
            </w:pPr>
            <w:r>
              <w:rPr>
                <w:sz w:val="23"/>
                <w:szCs w:val="23"/>
              </w:rPr>
              <w:t>Высшее образование</w:t>
            </w:r>
          </w:p>
          <w:p>
            <w:pPr>
              <w:pStyle w:val="Default"/>
              <w:widowControl w:val="false"/>
              <w:rPr>
                <w:sz w:val="23"/>
                <w:szCs w:val="23"/>
              </w:rPr>
            </w:pPr>
            <w:r>
              <w:rPr>
                <w:sz w:val="23"/>
                <w:szCs w:val="23"/>
              </w:rPr>
              <w:t>Высшая квалификационная категория</w:t>
            </w:r>
          </w:p>
          <w:p>
            <w:pPr>
              <w:pStyle w:val="Default"/>
              <w:widowControl w:val="false"/>
              <w:rPr>
                <w:sz w:val="23"/>
                <w:szCs w:val="23"/>
              </w:rPr>
            </w:pPr>
            <w:r>
              <w:rPr>
                <w:sz w:val="23"/>
                <w:szCs w:val="23"/>
              </w:rPr>
              <w:t>Педагогический стаж – 21 год</w:t>
            </w:r>
          </w:p>
          <w:p>
            <w:pPr>
              <w:pStyle w:val="Default"/>
              <w:widowControl w:val="false"/>
              <w:rPr>
                <w:sz w:val="23"/>
                <w:szCs w:val="23"/>
              </w:rPr>
            </w:pPr>
            <w:r>
              <w:rPr>
                <w:sz w:val="23"/>
                <w:szCs w:val="23"/>
              </w:rPr>
            </w:r>
          </w:p>
        </w:tc>
      </w:tr>
      <w:tr>
        <w:trPr>
          <w:trHeight w:val="385"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Свидетельство о государственной регистрации юридического лица</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Серия 42 №003612478 выдано Межрайонной инспекцией Федеральной налоговой службы №3 по Кемеровской области от 29 февраля 2000г.</w:t>
            </w:r>
          </w:p>
        </w:tc>
      </w:tr>
      <w:tr>
        <w:trPr>
          <w:trHeight w:val="109"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Устав</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color w:val="auto"/>
                <w:sz w:val="23"/>
                <w:szCs w:val="23"/>
              </w:rPr>
              <w:t>Утвержден решением учредителя от 24.06.2020 г.</w:t>
            </w:r>
          </w:p>
        </w:tc>
      </w:tr>
      <w:tr>
        <w:trPr>
          <w:trHeight w:val="228"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Лицензия на осуществление образовательной деятельности</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 xml:space="preserve">№ </w:t>
            </w:r>
            <w:r>
              <w:rPr>
                <w:sz w:val="23"/>
                <w:szCs w:val="23"/>
              </w:rPr>
              <w:t>14103 от 31.10.2013г. Серия 42ЛО1 № 0000177</w:t>
            </w:r>
          </w:p>
        </w:tc>
      </w:tr>
      <w:tr>
        <w:trPr>
          <w:trHeight w:val="247" w:hRule="atLeast"/>
        </w:trPr>
        <w:tc>
          <w:tcPr>
            <w:tcW w:w="4409" w:type="dxa"/>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Лицензия на осуществление медицинской деятельности</w:t>
            </w:r>
          </w:p>
        </w:tc>
        <w:tc>
          <w:tcPr>
            <w:tcW w:w="469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ЛО – 42 – 01 – 003744 от 30.06.2015г. Серия ЛО №0003621</w:t>
            </w:r>
          </w:p>
        </w:tc>
      </w:tr>
    </w:tbl>
    <w:p>
      <w:pPr>
        <w:pStyle w:val="Normal"/>
        <w:rPr/>
      </w:pPr>
      <w:r>
        <w:rPr/>
      </w:r>
    </w:p>
    <w:p>
      <w:pPr>
        <w:pStyle w:val="Normal"/>
        <w:rPr/>
      </w:pPr>
      <w:r>
        <w:rPr/>
      </w:r>
    </w:p>
    <w:tbl>
      <w:tblPr>
        <w:tblW w:w="9235"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563"/>
        <w:gridCol w:w="51"/>
        <w:gridCol w:w="4512"/>
        <w:gridCol w:w="109"/>
      </w:tblGrid>
      <w:tr>
        <w:trPr>
          <w:trHeight w:val="1213"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Учредитель</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Муниципальное  образование Гурьевский муниципальный округ. Функции и полномочия в соответствии с федеральными законами и нормативными правовыми актами осуществляет Управление образования администрации Гурьевского муниципального округа</w:t>
            </w:r>
          </w:p>
          <w:p>
            <w:pPr>
              <w:pStyle w:val="Default"/>
              <w:widowControl w:val="false"/>
              <w:rPr>
                <w:sz w:val="23"/>
                <w:szCs w:val="23"/>
              </w:rPr>
            </w:pPr>
            <w:r>
              <w:rPr>
                <w:sz w:val="23"/>
                <w:szCs w:val="23"/>
              </w:rPr>
              <w:t>Адрес учредителя: 652780, Российская Федерация, Кемеровская область, Гурьевский муниципальный округ, г. Гурьевск, ул. Ленина, 98</w:t>
            </w:r>
          </w:p>
        </w:tc>
      </w:tr>
      <w:tr>
        <w:trPr>
          <w:trHeight w:val="227"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Формы государственно – общественного управления</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r>
          </w:p>
        </w:tc>
      </w:tr>
      <w:tr>
        <w:trPr>
          <w:trHeight w:val="385"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2"/>
                <w:szCs w:val="22"/>
              </w:rPr>
            </w:pPr>
            <w:r>
              <w:rPr>
                <w:b/>
                <w:bCs/>
                <w:sz w:val="22"/>
                <w:szCs w:val="22"/>
              </w:rPr>
              <w:t>Формы коллегиального управления</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Общее собрание работников</w:t>
            </w:r>
          </w:p>
          <w:p>
            <w:pPr>
              <w:pStyle w:val="Default"/>
              <w:widowControl w:val="false"/>
              <w:rPr>
                <w:sz w:val="23"/>
                <w:szCs w:val="23"/>
              </w:rPr>
            </w:pPr>
            <w:r>
              <w:rPr>
                <w:sz w:val="23"/>
                <w:szCs w:val="23"/>
              </w:rPr>
              <w:t>Педагогический совет</w:t>
            </w:r>
          </w:p>
          <w:p>
            <w:pPr>
              <w:pStyle w:val="Default"/>
              <w:widowControl w:val="false"/>
              <w:rPr>
                <w:sz w:val="23"/>
                <w:szCs w:val="23"/>
              </w:rPr>
            </w:pPr>
            <w:r>
              <w:rPr>
                <w:sz w:val="23"/>
                <w:szCs w:val="23"/>
              </w:rPr>
              <w:t>Совет родителей</w:t>
            </w:r>
          </w:p>
        </w:tc>
      </w:tr>
      <w:tr>
        <w:trPr>
          <w:trHeight w:val="249" w:hRule="atLeast"/>
        </w:trPr>
        <w:tc>
          <w:tcPr>
            <w:tcW w:w="9235" w:type="dxa"/>
            <w:gridSpan w:val="4"/>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sz w:val="23"/>
                <w:szCs w:val="23"/>
              </w:rPr>
              <w:t>Количество групп: 6</w:t>
            </w:r>
          </w:p>
          <w:p>
            <w:pPr>
              <w:pStyle w:val="Default"/>
              <w:widowControl w:val="false"/>
              <w:rPr>
                <w:sz w:val="23"/>
                <w:szCs w:val="23"/>
              </w:rPr>
            </w:pPr>
            <w:r>
              <w:rPr>
                <w:b/>
                <w:bCs/>
                <w:sz w:val="23"/>
                <w:szCs w:val="23"/>
              </w:rPr>
              <w:t>в том числе:</w:t>
            </w:r>
          </w:p>
        </w:tc>
      </w:tr>
      <w:tr>
        <w:trPr>
          <w:trHeight w:val="111"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i/>
                <w:iCs/>
                <w:sz w:val="23"/>
                <w:szCs w:val="23"/>
              </w:rPr>
              <w:t>Подготовительная</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2</w:t>
            </w:r>
          </w:p>
        </w:tc>
      </w:tr>
      <w:tr>
        <w:trPr>
          <w:trHeight w:val="111"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i/>
                <w:iCs/>
                <w:sz w:val="23"/>
                <w:szCs w:val="23"/>
              </w:rPr>
              <w:t>Старшая</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w:t>
            </w:r>
          </w:p>
        </w:tc>
      </w:tr>
      <w:tr>
        <w:trPr>
          <w:trHeight w:val="111"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i/>
                <w:iCs/>
                <w:sz w:val="23"/>
                <w:szCs w:val="23"/>
              </w:rPr>
              <w:t>Средняя</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w:t>
            </w:r>
          </w:p>
        </w:tc>
      </w:tr>
      <w:tr>
        <w:trPr>
          <w:trHeight w:val="111"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i/>
                <w:iCs/>
                <w:sz w:val="23"/>
                <w:szCs w:val="23"/>
              </w:rPr>
              <w:t>II младшая</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w:t>
            </w:r>
          </w:p>
        </w:tc>
      </w:tr>
      <w:tr>
        <w:trPr>
          <w:trHeight w:val="111"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b/>
                <w:bCs/>
                <w:i/>
                <w:i/>
                <w:iCs/>
                <w:sz w:val="23"/>
                <w:szCs w:val="23"/>
              </w:rPr>
            </w:pPr>
            <w:r>
              <w:rPr>
                <w:b/>
                <w:bCs/>
                <w:i/>
                <w:iCs/>
                <w:sz w:val="23"/>
                <w:szCs w:val="23"/>
                <w:lang w:val="en-US"/>
              </w:rPr>
              <w:t xml:space="preserve">I </w:t>
            </w:r>
            <w:r>
              <w:rPr>
                <w:b/>
                <w:bCs/>
                <w:i/>
                <w:iCs/>
                <w:sz w:val="23"/>
                <w:szCs w:val="23"/>
              </w:rPr>
              <w:t>младшая</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w:t>
            </w:r>
          </w:p>
        </w:tc>
      </w:tr>
      <w:tr>
        <w:trPr>
          <w:trHeight w:val="663"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sz w:val="23"/>
                <w:szCs w:val="23"/>
              </w:rPr>
              <w:t>Общая численность воспитанников, осваивающих образовательную программу дошкольного образования, в том числе:</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120</w:t>
            </w:r>
          </w:p>
        </w:tc>
      </w:tr>
      <w:tr>
        <w:trPr>
          <w:trHeight w:val="249"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i/>
                <w:iCs/>
                <w:sz w:val="23"/>
                <w:szCs w:val="23"/>
              </w:rPr>
              <w:t>В режиме полного дня (8-12 часов)</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120</w:t>
            </w:r>
          </w:p>
        </w:tc>
      </w:tr>
      <w:tr>
        <w:trPr>
          <w:trHeight w:val="249"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i/>
                <w:iCs/>
                <w:sz w:val="23"/>
                <w:szCs w:val="23"/>
              </w:rPr>
              <w:t>В режиме кратковременного пребывания (3-5 часов)</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нет</w:t>
            </w:r>
          </w:p>
        </w:tc>
      </w:tr>
      <w:tr>
        <w:trPr>
          <w:trHeight w:val="387"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sz w:val="23"/>
                <w:szCs w:val="23"/>
              </w:rPr>
              <w:t>Общая численность воспитанников в возрасте до 3 лет</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color w:val="auto"/>
                <w:sz w:val="23"/>
                <w:szCs w:val="23"/>
              </w:rPr>
            </w:pPr>
            <w:r>
              <w:rPr>
                <w:color w:val="auto"/>
                <w:sz w:val="23"/>
                <w:szCs w:val="23"/>
              </w:rPr>
              <w:t>22</w:t>
            </w:r>
          </w:p>
        </w:tc>
      </w:tr>
      <w:tr>
        <w:trPr>
          <w:trHeight w:val="387"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sz w:val="23"/>
                <w:szCs w:val="23"/>
              </w:rPr>
              <w:t>Общая численность воспитанников в возрасте от 3 до 8 лет</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color w:val="auto"/>
                <w:sz w:val="23"/>
                <w:szCs w:val="23"/>
              </w:rPr>
            </w:pPr>
            <w:r>
              <w:rPr>
                <w:color w:val="auto"/>
                <w:sz w:val="23"/>
                <w:szCs w:val="23"/>
              </w:rPr>
              <w:t>98</w:t>
            </w:r>
          </w:p>
        </w:tc>
      </w:tr>
      <w:tr>
        <w:trPr>
          <w:trHeight w:val="245" w:hRule="atLeast"/>
        </w:trPr>
        <w:tc>
          <w:tcPr>
            <w:tcW w:w="9235" w:type="dxa"/>
            <w:gridSpan w:val="4"/>
            <w:tcBorders>
              <w:top w:val="single" w:sz="4" w:space="0" w:color="000000"/>
              <w:left w:val="single" w:sz="4" w:space="0" w:color="000000"/>
              <w:bottom w:val="single" w:sz="4" w:space="0" w:color="000000"/>
              <w:right w:val="single" w:sz="4" w:space="0" w:color="000000"/>
            </w:tcBorders>
          </w:tcPr>
          <w:p>
            <w:pPr>
              <w:pStyle w:val="Default"/>
              <w:widowControl w:val="false"/>
              <w:rPr>
                <w:color w:val="auto"/>
                <w:sz w:val="23"/>
                <w:szCs w:val="23"/>
              </w:rPr>
            </w:pPr>
            <w:r>
              <w:rPr>
                <w:b/>
                <w:bCs/>
                <w:color w:val="auto"/>
                <w:sz w:val="23"/>
                <w:szCs w:val="23"/>
              </w:rPr>
              <w:t>Численность воспитанников по группам:</w:t>
            </w:r>
          </w:p>
        </w:tc>
      </w:tr>
      <w:tr>
        <w:trPr>
          <w:trHeight w:val="111"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color w:val="auto"/>
                <w:sz w:val="23"/>
                <w:szCs w:val="23"/>
              </w:rPr>
            </w:pPr>
            <w:r>
              <w:rPr>
                <w:b/>
                <w:bCs/>
                <w:i/>
                <w:iCs/>
                <w:color w:val="auto"/>
                <w:sz w:val="23"/>
                <w:szCs w:val="23"/>
              </w:rPr>
              <w:t>1 младшая «Мишутка»</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color w:val="auto"/>
                <w:sz w:val="23"/>
                <w:szCs w:val="23"/>
              </w:rPr>
            </w:pPr>
            <w:r>
              <w:rPr>
                <w:color w:val="auto"/>
                <w:sz w:val="23"/>
                <w:szCs w:val="23"/>
              </w:rPr>
              <w:t>22</w:t>
            </w:r>
          </w:p>
        </w:tc>
      </w:tr>
      <w:tr>
        <w:trPr>
          <w:trHeight w:val="111"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color w:val="auto"/>
                <w:sz w:val="23"/>
                <w:szCs w:val="23"/>
              </w:rPr>
            </w:pPr>
            <w:r>
              <w:rPr>
                <w:b/>
                <w:bCs/>
                <w:i/>
                <w:iCs/>
                <w:color w:val="auto"/>
                <w:sz w:val="23"/>
                <w:szCs w:val="23"/>
              </w:rPr>
              <w:t>2 младшая «Неваляшка»</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color w:val="auto"/>
                <w:sz w:val="23"/>
                <w:szCs w:val="23"/>
              </w:rPr>
            </w:pPr>
            <w:r>
              <w:rPr>
                <w:color w:val="auto"/>
                <w:sz w:val="23"/>
                <w:szCs w:val="23"/>
              </w:rPr>
              <w:t>20</w:t>
            </w:r>
          </w:p>
        </w:tc>
      </w:tr>
      <w:tr>
        <w:trPr>
          <w:trHeight w:val="111"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color w:val="auto"/>
                <w:sz w:val="23"/>
                <w:szCs w:val="23"/>
              </w:rPr>
            </w:pPr>
            <w:r>
              <w:rPr>
                <w:b/>
                <w:bCs/>
                <w:i/>
                <w:iCs/>
                <w:color w:val="auto"/>
                <w:sz w:val="23"/>
                <w:szCs w:val="23"/>
              </w:rPr>
              <w:t>средняя «Дружные»</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color w:val="auto"/>
                <w:sz w:val="23"/>
                <w:szCs w:val="23"/>
              </w:rPr>
            </w:pPr>
            <w:r>
              <w:rPr>
                <w:color w:val="auto"/>
                <w:sz w:val="23"/>
                <w:szCs w:val="23"/>
              </w:rPr>
              <w:t>25</w:t>
            </w:r>
          </w:p>
        </w:tc>
      </w:tr>
      <w:tr>
        <w:trPr>
          <w:trHeight w:val="111"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color w:val="auto"/>
                <w:sz w:val="23"/>
                <w:szCs w:val="23"/>
              </w:rPr>
            </w:pPr>
            <w:r>
              <w:rPr>
                <w:b/>
                <w:bCs/>
                <w:i/>
                <w:iCs/>
                <w:color w:val="auto"/>
                <w:sz w:val="23"/>
                <w:szCs w:val="23"/>
              </w:rPr>
              <w:t xml:space="preserve"> </w:t>
            </w:r>
            <w:r>
              <w:rPr>
                <w:b/>
                <w:bCs/>
                <w:i/>
                <w:iCs/>
                <w:color w:val="auto"/>
                <w:sz w:val="23"/>
                <w:szCs w:val="23"/>
              </w:rPr>
              <w:t>Старшая «Дюймовочка»</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color w:val="auto"/>
                <w:sz w:val="23"/>
                <w:szCs w:val="23"/>
              </w:rPr>
            </w:pPr>
            <w:r>
              <w:rPr>
                <w:color w:val="auto"/>
                <w:sz w:val="23"/>
                <w:szCs w:val="23"/>
              </w:rPr>
              <w:t>16</w:t>
            </w:r>
          </w:p>
        </w:tc>
      </w:tr>
      <w:tr>
        <w:trPr>
          <w:trHeight w:val="111"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b/>
                <w:i/>
                <w:i/>
                <w:color w:val="auto"/>
                <w:sz w:val="23"/>
                <w:szCs w:val="23"/>
              </w:rPr>
            </w:pPr>
            <w:r>
              <w:rPr>
                <w:b/>
                <w:i/>
                <w:color w:val="auto"/>
                <w:sz w:val="23"/>
                <w:szCs w:val="23"/>
              </w:rPr>
              <w:t xml:space="preserve"> </w:t>
            </w:r>
            <w:r>
              <w:rPr>
                <w:b/>
                <w:i/>
                <w:color w:val="auto"/>
                <w:sz w:val="23"/>
                <w:szCs w:val="23"/>
              </w:rPr>
              <w:t xml:space="preserve">1 подготовительная к школе </w:t>
            </w:r>
            <w:r>
              <w:rPr>
                <w:b/>
                <w:bCs/>
                <w:i/>
                <w:iCs/>
                <w:color w:val="auto"/>
                <w:sz w:val="23"/>
                <w:szCs w:val="23"/>
              </w:rPr>
              <w:t>«Чебурашка»</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color w:val="auto"/>
                <w:sz w:val="23"/>
                <w:szCs w:val="23"/>
              </w:rPr>
            </w:pPr>
            <w:r>
              <w:rPr>
                <w:color w:val="auto"/>
                <w:sz w:val="23"/>
                <w:szCs w:val="23"/>
              </w:rPr>
              <w:t>21</w:t>
            </w:r>
          </w:p>
        </w:tc>
      </w:tr>
      <w:tr>
        <w:trPr>
          <w:trHeight w:val="111" w:hRule="atLeast"/>
        </w:trPr>
        <w:tc>
          <w:tcPr>
            <w:tcW w:w="4614"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b/>
                <w:bCs/>
                <w:i/>
                <w:i/>
                <w:iCs/>
                <w:color w:val="auto"/>
                <w:sz w:val="23"/>
                <w:szCs w:val="23"/>
              </w:rPr>
            </w:pPr>
            <w:r>
              <w:rPr>
                <w:b/>
                <w:bCs/>
                <w:i/>
                <w:iCs/>
                <w:color w:val="auto"/>
                <w:sz w:val="23"/>
                <w:szCs w:val="23"/>
              </w:rPr>
              <w:t xml:space="preserve"> </w:t>
            </w:r>
            <w:r>
              <w:rPr>
                <w:b/>
                <w:bCs/>
                <w:i/>
                <w:iCs/>
                <w:color w:val="auto"/>
                <w:sz w:val="23"/>
                <w:szCs w:val="23"/>
              </w:rPr>
              <w:t xml:space="preserve">2 подготовительная к школе </w:t>
            </w:r>
            <w:r>
              <w:rPr>
                <w:b/>
                <w:i/>
                <w:color w:val="auto"/>
                <w:sz w:val="23"/>
                <w:szCs w:val="23"/>
              </w:rPr>
              <w:t>«Знайка»</w:t>
            </w:r>
          </w:p>
        </w:tc>
        <w:tc>
          <w:tcPr>
            <w:tcW w:w="4621"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color w:val="auto"/>
                <w:sz w:val="23"/>
                <w:szCs w:val="23"/>
              </w:rPr>
            </w:pPr>
            <w:r>
              <w:rPr>
                <w:color w:val="auto"/>
                <w:sz w:val="23"/>
                <w:szCs w:val="23"/>
              </w:rPr>
              <w:t>16</w:t>
            </w:r>
          </w:p>
        </w:tc>
      </w:tr>
      <w:tr>
        <w:trPr>
          <w:trHeight w:val="107" w:hRule="atLeast"/>
        </w:trPr>
        <w:tc>
          <w:tcPr>
            <w:tcW w:w="9235" w:type="dxa"/>
            <w:gridSpan w:val="4"/>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sz w:val="23"/>
                <w:szCs w:val="23"/>
              </w:rPr>
              <w:t>Соотношение воспитанников, приходящихся на 1 взрослого</w:t>
            </w:r>
          </w:p>
        </w:tc>
      </w:tr>
      <w:tr>
        <w:trPr>
          <w:trHeight w:val="111" w:hRule="atLeast"/>
        </w:trPr>
        <w:tc>
          <w:tcPr>
            <w:tcW w:w="4563" w:type="dxa"/>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i/>
                <w:iCs/>
                <w:sz w:val="23"/>
                <w:szCs w:val="23"/>
              </w:rPr>
              <w:t>Воспитанники /педагоги</w:t>
            </w:r>
          </w:p>
        </w:tc>
        <w:tc>
          <w:tcPr>
            <w:tcW w:w="4563"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120/15</w:t>
            </w:r>
          </w:p>
        </w:tc>
        <w:tc>
          <w:tcPr>
            <w:tcW w:w="109" w:type="dxa"/>
            <w:tcBorders/>
          </w:tcPr>
          <w:p>
            <w:pPr>
              <w:pStyle w:val="Normal"/>
              <w:widowControl w:val="false"/>
              <w:spacing w:before="0" w:after="200"/>
              <w:rPr/>
            </w:pPr>
            <w:r>
              <w:rPr/>
            </w:r>
          </w:p>
        </w:tc>
      </w:tr>
      <w:tr>
        <w:trPr>
          <w:trHeight w:val="387" w:hRule="atLeast"/>
        </w:trPr>
        <w:tc>
          <w:tcPr>
            <w:tcW w:w="4563" w:type="dxa"/>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i/>
                <w:iCs/>
                <w:sz w:val="23"/>
                <w:szCs w:val="23"/>
              </w:rPr>
              <w:t>Воспитанники /все сотрудники, включая административный и обслуживающий персонал</w:t>
            </w:r>
          </w:p>
        </w:tc>
        <w:tc>
          <w:tcPr>
            <w:tcW w:w="4563"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120/35</w:t>
            </w:r>
          </w:p>
        </w:tc>
        <w:tc>
          <w:tcPr>
            <w:tcW w:w="109" w:type="dxa"/>
            <w:tcBorders/>
          </w:tcPr>
          <w:p>
            <w:pPr>
              <w:pStyle w:val="Normal"/>
              <w:widowControl w:val="false"/>
              <w:spacing w:before="0" w:after="200"/>
              <w:rPr/>
            </w:pPr>
            <w:r>
              <w:rPr/>
            </w:r>
          </w:p>
        </w:tc>
      </w:tr>
      <w:tr>
        <w:trPr>
          <w:trHeight w:val="107" w:hRule="atLeast"/>
        </w:trPr>
        <w:tc>
          <w:tcPr>
            <w:tcW w:w="9126" w:type="dxa"/>
            <w:gridSpan w:val="3"/>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sz w:val="23"/>
                <w:szCs w:val="23"/>
              </w:rPr>
              <w:t>Количество детей, зарегистрированных в Журнале будущих воспитанников</w:t>
            </w:r>
          </w:p>
        </w:tc>
        <w:tc>
          <w:tcPr>
            <w:tcW w:w="109" w:type="dxa"/>
            <w:tcBorders/>
          </w:tcPr>
          <w:p>
            <w:pPr>
              <w:pStyle w:val="Normal"/>
              <w:widowControl w:val="false"/>
              <w:spacing w:before="0" w:after="200"/>
              <w:rPr/>
            </w:pPr>
            <w:r>
              <w:rPr/>
            </w:r>
          </w:p>
        </w:tc>
      </w:tr>
      <w:tr>
        <w:trPr>
          <w:trHeight w:val="111" w:hRule="atLeast"/>
        </w:trPr>
        <w:tc>
          <w:tcPr>
            <w:tcW w:w="4563" w:type="dxa"/>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2021</w:t>
            </w:r>
          </w:p>
        </w:tc>
        <w:tc>
          <w:tcPr>
            <w:tcW w:w="4563"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0</w:t>
            </w:r>
          </w:p>
        </w:tc>
        <w:tc>
          <w:tcPr>
            <w:tcW w:w="109" w:type="dxa"/>
            <w:tcBorders/>
          </w:tcPr>
          <w:p>
            <w:pPr>
              <w:pStyle w:val="Normal"/>
              <w:widowControl w:val="false"/>
              <w:spacing w:before="0" w:after="200"/>
              <w:rPr/>
            </w:pPr>
            <w:r>
              <w:rPr/>
            </w:r>
          </w:p>
        </w:tc>
      </w:tr>
      <w:tr>
        <w:trPr>
          <w:trHeight w:val="111" w:hRule="atLeast"/>
        </w:trPr>
        <w:tc>
          <w:tcPr>
            <w:tcW w:w="4563" w:type="dxa"/>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2022</w:t>
            </w:r>
          </w:p>
        </w:tc>
        <w:tc>
          <w:tcPr>
            <w:tcW w:w="4563"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w:t>
            </w:r>
          </w:p>
        </w:tc>
        <w:tc>
          <w:tcPr>
            <w:tcW w:w="109" w:type="dxa"/>
            <w:tcBorders/>
          </w:tcPr>
          <w:p>
            <w:pPr>
              <w:pStyle w:val="Normal"/>
              <w:widowControl w:val="false"/>
              <w:spacing w:before="0" w:after="200"/>
              <w:rPr/>
            </w:pPr>
            <w:r>
              <w:rPr/>
            </w:r>
          </w:p>
        </w:tc>
      </w:tr>
      <w:tr>
        <w:trPr>
          <w:trHeight w:val="111" w:hRule="atLeast"/>
        </w:trPr>
        <w:tc>
          <w:tcPr>
            <w:tcW w:w="4563" w:type="dxa"/>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2023</w:t>
            </w:r>
          </w:p>
        </w:tc>
        <w:tc>
          <w:tcPr>
            <w:tcW w:w="4563"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18</w:t>
            </w:r>
          </w:p>
        </w:tc>
        <w:tc>
          <w:tcPr>
            <w:tcW w:w="109" w:type="dxa"/>
            <w:tcBorders/>
          </w:tcPr>
          <w:p>
            <w:pPr>
              <w:pStyle w:val="Normal"/>
              <w:widowControl w:val="false"/>
              <w:spacing w:before="0" w:after="200"/>
              <w:rPr/>
            </w:pPr>
            <w:r>
              <w:rPr/>
            </w:r>
          </w:p>
        </w:tc>
      </w:tr>
      <w:tr>
        <w:trPr>
          <w:trHeight w:val="111" w:hRule="atLeast"/>
        </w:trPr>
        <w:tc>
          <w:tcPr>
            <w:tcW w:w="4563" w:type="dxa"/>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2024</w:t>
            </w:r>
          </w:p>
        </w:tc>
        <w:tc>
          <w:tcPr>
            <w:tcW w:w="4563"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4</w:t>
            </w:r>
          </w:p>
        </w:tc>
        <w:tc>
          <w:tcPr>
            <w:tcW w:w="109" w:type="dxa"/>
            <w:tcBorders/>
          </w:tcPr>
          <w:p>
            <w:pPr>
              <w:pStyle w:val="Normal"/>
              <w:widowControl w:val="false"/>
              <w:spacing w:before="0" w:after="200"/>
              <w:rPr/>
            </w:pPr>
            <w:r>
              <w:rPr/>
            </w:r>
          </w:p>
        </w:tc>
      </w:tr>
      <w:tr>
        <w:trPr>
          <w:trHeight w:val="663" w:hRule="atLeast"/>
        </w:trPr>
        <w:tc>
          <w:tcPr>
            <w:tcW w:w="4563" w:type="dxa"/>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sz w:val="23"/>
                <w:szCs w:val="23"/>
              </w:rPr>
              <w:t>Охват детей: воспитанники от 1 года до 3 лет за исключением воспитанников с ограниченными возможностями здоровья (ОВЗ) и детей-инвалидов</w:t>
            </w:r>
          </w:p>
        </w:tc>
        <w:tc>
          <w:tcPr>
            <w:tcW w:w="4563"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18,3%</w:t>
            </w:r>
          </w:p>
        </w:tc>
        <w:tc>
          <w:tcPr>
            <w:tcW w:w="109" w:type="dxa"/>
            <w:tcBorders/>
          </w:tcPr>
          <w:p>
            <w:pPr>
              <w:pStyle w:val="Normal"/>
              <w:widowControl w:val="false"/>
              <w:spacing w:before="0" w:after="200"/>
              <w:rPr/>
            </w:pPr>
            <w:r>
              <w:rPr/>
            </w:r>
          </w:p>
        </w:tc>
      </w:tr>
      <w:tr>
        <w:trPr>
          <w:trHeight w:val="663" w:hRule="atLeast"/>
        </w:trPr>
        <w:tc>
          <w:tcPr>
            <w:tcW w:w="4563" w:type="dxa"/>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sz w:val="23"/>
                <w:szCs w:val="23"/>
              </w:rPr>
              <w:t>Охват детей: воспитанники от 3 лет до 8 лет за исключением воспитанников с ограниченными возможностями здоровья (ОВЗ) и детей-инвалидов</w:t>
            </w:r>
          </w:p>
        </w:tc>
        <w:tc>
          <w:tcPr>
            <w:tcW w:w="4563"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100%</w:t>
            </w:r>
          </w:p>
        </w:tc>
        <w:tc>
          <w:tcPr>
            <w:tcW w:w="109" w:type="dxa"/>
            <w:tcBorders/>
          </w:tcPr>
          <w:p>
            <w:pPr>
              <w:pStyle w:val="Normal"/>
              <w:widowControl w:val="false"/>
              <w:spacing w:before="0" w:after="200"/>
              <w:rPr/>
            </w:pPr>
            <w:r>
              <w:rPr/>
            </w:r>
          </w:p>
        </w:tc>
      </w:tr>
      <w:tr>
        <w:trPr>
          <w:trHeight w:val="525" w:hRule="atLeast"/>
        </w:trPr>
        <w:tc>
          <w:tcPr>
            <w:tcW w:w="4563" w:type="dxa"/>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b/>
                <w:bCs/>
                <w:sz w:val="23"/>
                <w:szCs w:val="23"/>
              </w:rPr>
              <w:t>Охват детей: воспитанники 1 года до 8 лет с ограниченными возможностями здоровья (ОВЗ) и дети-инвалиды - 100%</w:t>
            </w:r>
          </w:p>
        </w:tc>
        <w:tc>
          <w:tcPr>
            <w:tcW w:w="4563" w:type="dxa"/>
            <w:gridSpan w:val="2"/>
            <w:tcBorders>
              <w:top w:val="single" w:sz="4" w:space="0" w:color="000000"/>
              <w:left w:val="single" w:sz="4" w:space="0" w:color="000000"/>
              <w:bottom w:val="single" w:sz="4" w:space="0" w:color="000000"/>
              <w:right w:val="single" w:sz="4" w:space="0" w:color="000000"/>
            </w:tcBorders>
          </w:tcPr>
          <w:p>
            <w:pPr>
              <w:pStyle w:val="Default"/>
              <w:widowControl w:val="false"/>
              <w:rPr>
                <w:sz w:val="23"/>
                <w:szCs w:val="23"/>
              </w:rPr>
            </w:pPr>
            <w:r>
              <w:rPr>
                <w:sz w:val="23"/>
                <w:szCs w:val="23"/>
              </w:rPr>
              <w:t>100%</w:t>
            </w:r>
          </w:p>
        </w:tc>
        <w:tc>
          <w:tcPr>
            <w:tcW w:w="109" w:type="dxa"/>
            <w:tcBorders/>
          </w:tcPr>
          <w:p>
            <w:pPr>
              <w:pStyle w:val="Normal"/>
              <w:widowControl w:val="false"/>
              <w:spacing w:before="0" w:after="200"/>
              <w:rPr/>
            </w:pPr>
            <w:r>
              <w:rPr/>
            </w:r>
          </w:p>
        </w:tc>
      </w:tr>
    </w:tbl>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1.2. Организация образовательной деятельности</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Содержание и организация образовательной деятельности на уровне дошкольного образования определяется образовательной программой дошкольного образования (ООП ДО), разработанной и утвержденной ДОО,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Требования к структуре, объему, условиям реализации и результатам освоения ООП ДО определяются Федеральным государственным образовательным стандартом дошкольного образования.</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ООП ДО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следующих задач:</w:t>
      </w:r>
    </w:p>
    <w:p>
      <w:pPr>
        <w:pStyle w:val="ListParagraph"/>
        <w:numPr>
          <w:ilvl w:val="0"/>
          <w:numId w:val="1"/>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охрана и укрепление физического и психического здоровья детей, в том числе их эмоционального благополучия;</w:t>
      </w:r>
    </w:p>
    <w:p>
      <w:pPr>
        <w:pStyle w:val="ListParagraph"/>
        <w:numPr>
          <w:ilvl w:val="0"/>
          <w:numId w:val="1"/>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pPr>
        <w:pStyle w:val="ListParagraph"/>
        <w:numPr>
          <w:ilvl w:val="0"/>
          <w:numId w:val="1"/>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pPr>
        <w:pStyle w:val="ListParagraph"/>
        <w:numPr>
          <w:ilvl w:val="0"/>
          <w:numId w:val="1"/>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создание благоприятных условий развития детей в соответствии с их возрастными и индивидуальными особенностями и склонностями, развитие способностей творческого потенциала каждого ребенка как субъекта отношений с самим собой, другими детьми, взрослыми и миром; </w:t>
      </w:r>
    </w:p>
    <w:p>
      <w:pPr>
        <w:pStyle w:val="Default"/>
        <w:numPr>
          <w:ilvl w:val="0"/>
          <w:numId w:val="1"/>
        </w:numPr>
        <w:tabs>
          <w:tab w:val="clear" w:pos="708"/>
          <w:tab w:val="left" w:pos="284" w:leader="none"/>
        </w:tabs>
        <w:spacing w:lineRule="auto" w:line="360"/>
        <w:ind w:left="0" w:hanging="0"/>
        <w:jc w:val="both"/>
        <w:rPr>
          <w:sz w:val="28"/>
          <w:szCs w:val="28"/>
        </w:rPr>
      </w:pPr>
      <w:r>
        <w:rPr>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pPr>
        <w:pStyle w:val="Default"/>
        <w:numPr>
          <w:ilvl w:val="0"/>
          <w:numId w:val="1"/>
        </w:numPr>
        <w:tabs>
          <w:tab w:val="clear" w:pos="708"/>
          <w:tab w:val="left" w:pos="284" w:leader="none"/>
        </w:tabs>
        <w:spacing w:lineRule="auto" w:line="360"/>
        <w:ind w:left="0" w:hanging="0"/>
        <w:jc w:val="both"/>
        <w:rPr>
          <w:sz w:val="28"/>
          <w:szCs w:val="28"/>
        </w:rPr>
      </w:pPr>
      <w:r>
        <w:rPr>
          <w:sz w:val="28"/>
          <w:szCs w:val="28"/>
        </w:rPr>
        <w:t xml:space="preserve">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pPr>
        <w:pStyle w:val="Default"/>
        <w:numPr>
          <w:ilvl w:val="0"/>
          <w:numId w:val="1"/>
        </w:numPr>
        <w:tabs>
          <w:tab w:val="clear" w:pos="708"/>
          <w:tab w:val="left" w:pos="284" w:leader="none"/>
        </w:tabs>
        <w:spacing w:lineRule="auto" w:line="360"/>
        <w:ind w:left="0" w:hanging="0"/>
        <w:jc w:val="both"/>
        <w:rPr>
          <w:sz w:val="28"/>
          <w:szCs w:val="28"/>
        </w:rPr>
      </w:pPr>
      <w:r>
        <w:rPr>
          <w:sz w:val="28"/>
          <w:szCs w:val="28"/>
        </w:rPr>
        <w:t xml:space="preserve">обеспечение вариативности и разнообразия содержания ООП ДО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pPr>
        <w:pStyle w:val="Default"/>
        <w:numPr>
          <w:ilvl w:val="0"/>
          <w:numId w:val="1"/>
        </w:numPr>
        <w:tabs>
          <w:tab w:val="clear" w:pos="708"/>
          <w:tab w:val="left" w:pos="284" w:leader="none"/>
        </w:tabs>
        <w:spacing w:lineRule="auto" w:line="360"/>
        <w:ind w:left="0" w:hanging="0"/>
        <w:jc w:val="both"/>
        <w:rPr>
          <w:sz w:val="28"/>
          <w:szCs w:val="28"/>
        </w:rPr>
      </w:pPr>
      <w:r>
        <w:rPr>
          <w:sz w:val="28"/>
          <w:szCs w:val="28"/>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pPr>
        <w:pStyle w:val="Default"/>
        <w:numPr>
          <w:ilvl w:val="0"/>
          <w:numId w:val="1"/>
        </w:numPr>
        <w:tabs>
          <w:tab w:val="clear" w:pos="708"/>
          <w:tab w:val="left" w:pos="284" w:leader="none"/>
        </w:tabs>
        <w:spacing w:lineRule="auto" w:line="360"/>
        <w:ind w:left="0" w:hanging="0"/>
        <w:jc w:val="both"/>
        <w:rPr>
          <w:sz w:val="28"/>
          <w:szCs w:val="28"/>
        </w:rPr>
      </w:pPr>
      <w:r>
        <w:rPr>
          <w:sz w:val="28"/>
          <w:szCs w:val="28"/>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pPr>
        <w:pStyle w:val="Default"/>
        <w:tabs>
          <w:tab w:val="clear" w:pos="708"/>
          <w:tab w:val="left" w:pos="284" w:leader="none"/>
        </w:tabs>
        <w:spacing w:lineRule="auto" w:line="360"/>
        <w:jc w:val="both"/>
        <w:rPr>
          <w:sz w:val="28"/>
          <w:szCs w:val="28"/>
        </w:rPr>
      </w:pPr>
      <w:r>
        <w:rPr>
          <w:sz w:val="28"/>
          <w:szCs w:val="28"/>
        </w:rPr>
        <w:t xml:space="preserve">ООП ДО направлена: </w:t>
      </w:r>
    </w:p>
    <w:p>
      <w:pPr>
        <w:pStyle w:val="Default"/>
        <w:numPr>
          <w:ilvl w:val="0"/>
          <w:numId w:val="2"/>
        </w:numPr>
        <w:tabs>
          <w:tab w:val="clear" w:pos="708"/>
          <w:tab w:val="left" w:pos="284" w:leader="none"/>
        </w:tabs>
        <w:spacing w:lineRule="auto" w:line="360"/>
        <w:ind w:left="0" w:hanging="0"/>
        <w:jc w:val="both"/>
        <w:rPr>
          <w:sz w:val="28"/>
          <w:szCs w:val="28"/>
        </w:rPr>
      </w:pPr>
      <w:r>
        <w:rPr>
          <w:sz w:val="28"/>
          <w:szCs w:val="28"/>
        </w:rPr>
        <w:t xml:space="preserve">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pPr>
        <w:pStyle w:val="Default"/>
        <w:numPr>
          <w:ilvl w:val="0"/>
          <w:numId w:val="2"/>
        </w:numPr>
        <w:tabs>
          <w:tab w:val="clear" w:pos="708"/>
          <w:tab w:val="left" w:pos="284" w:leader="none"/>
        </w:tabs>
        <w:spacing w:lineRule="auto" w:line="360"/>
        <w:ind w:left="0" w:hanging="0"/>
        <w:jc w:val="both"/>
        <w:rPr>
          <w:sz w:val="28"/>
          <w:szCs w:val="28"/>
        </w:rPr>
      </w:pPr>
      <w:r>
        <w:rPr>
          <w:sz w:val="28"/>
          <w:szCs w:val="28"/>
        </w:rPr>
        <w:t xml:space="preserve">на создание развивающей образовательной среды, которая представляет собой систему условий социализации и индивидуализации детей. </w:t>
      </w:r>
    </w:p>
    <w:p>
      <w:pPr>
        <w:pStyle w:val="Default"/>
        <w:spacing w:lineRule="auto" w:line="360"/>
        <w:ind w:firstLine="708"/>
        <w:jc w:val="both"/>
        <w:rPr>
          <w:sz w:val="28"/>
          <w:szCs w:val="28"/>
        </w:rPr>
      </w:pPr>
      <w:r>
        <w:rPr>
          <w:sz w:val="28"/>
          <w:szCs w:val="28"/>
        </w:rPr>
        <w:t xml:space="preserve">Содержание ООП ДО обеспечивает развитие личности, мотивации и способностей детей в различных видах деятельности, охватывает следующие структурные единицы, представляющие определенные направления развития и образования детей (образовательные области): </w:t>
      </w:r>
    </w:p>
    <w:p>
      <w:pPr>
        <w:pStyle w:val="Default"/>
        <w:numPr>
          <w:ilvl w:val="0"/>
          <w:numId w:val="3"/>
        </w:numPr>
        <w:spacing w:lineRule="auto" w:line="360"/>
        <w:ind w:left="0" w:hanging="360"/>
        <w:jc w:val="both"/>
        <w:rPr>
          <w:sz w:val="28"/>
          <w:szCs w:val="28"/>
        </w:rPr>
      </w:pPr>
      <w:r>
        <w:rPr>
          <w:sz w:val="28"/>
          <w:szCs w:val="28"/>
        </w:rPr>
        <w:t xml:space="preserve">социально-коммуникативное развитие; </w:t>
      </w:r>
    </w:p>
    <w:p>
      <w:pPr>
        <w:pStyle w:val="Default"/>
        <w:numPr>
          <w:ilvl w:val="0"/>
          <w:numId w:val="3"/>
        </w:numPr>
        <w:spacing w:lineRule="auto" w:line="360"/>
        <w:ind w:left="0" w:hanging="360"/>
        <w:jc w:val="both"/>
        <w:rPr>
          <w:sz w:val="28"/>
          <w:szCs w:val="28"/>
        </w:rPr>
      </w:pPr>
      <w:r>
        <w:rPr>
          <w:sz w:val="28"/>
          <w:szCs w:val="28"/>
        </w:rPr>
        <w:t xml:space="preserve">познавательное развитие; </w:t>
      </w:r>
    </w:p>
    <w:p>
      <w:pPr>
        <w:pStyle w:val="Default"/>
        <w:numPr>
          <w:ilvl w:val="0"/>
          <w:numId w:val="3"/>
        </w:numPr>
        <w:spacing w:lineRule="auto" w:line="360"/>
        <w:ind w:left="0" w:hanging="360"/>
        <w:jc w:val="both"/>
        <w:rPr>
          <w:sz w:val="28"/>
          <w:szCs w:val="28"/>
        </w:rPr>
      </w:pPr>
      <w:r>
        <w:rPr>
          <w:sz w:val="28"/>
          <w:szCs w:val="28"/>
        </w:rPr>
        <w:t xml:space="preserve">речевое развитие; </w:t>
      </w:r>
    </w:p>
    <w:p>
      <w:pPr>
        <w:pStyle w:val="Default"/>
        <w:numPr>
          <w:ilvl w:val="0"/>
          <w:numId w:val="3"/>
        </w:numPr>
        <w:spacing w:lineRule="auto" w:line="360"/>
        <w:ind w:left="0" w:hanging="360"/>
        <w:jc w:val="both"/>
        <w:rPr>
          <w:sz w:val="28"/>
          <w:szCs w:val="28"/>
        </w:rPr>
      </w:pPr>
      <w:r>
        <w:rPr>
          <w:sz w:val="28"/>
          <w:szCs w:val="28"/>
        </w:rPr>
        <w:t xml:space="preserve">художественно-эстетическое развитие; </w:t>
      </w:r>
    </w:p>
    <w:p>
      <w:pPr>
        <w:pStyle w:val="Default"/>
        <w:numPr>
          <w:ilvl w:val="0"/>
          <w:numId w:val="3"/>
        </w:numPr>
        <w:spacing w:lineRule="auto" w:line="360"/>
        <w:ind w:left="0" w:hanging="360"/>
        <w:jc w:val="both"/>
        <w:rPr>
          <w:sz w:val="28"/>
          <w:szCs w:val="28"/>
        </w:rPr>
      </w:pPr>
      <w:r>
        <w:rPr>
          <w:sz w:val="28"/>
          <w:szCs w:val="28"/>
        </w:rPr>
        <w:t xml:space="preserve">физическое развитие. </w:t>
      </w:r>
    </w:p>
    <w:p>
      <w:pPr>
        <w:pStyle w:val="Default"/>
        <w:spacing w:lineRule="auto" w:line="360"/>
        <w:ind w:firstLine="708"/>
        <w:jc w:val="both"/>
        <w:rPr>
          <w:sz w:val="28"/>
          <w:szCs w:val="28"/>
        </w:rPr>
      </w:pPr>
      <w:r>
        <w:rPr>
          <w:b/>
          <w:bCs/>
          <w:i/>
          <w:iCs/>
          <w:sz w:val="28"/>
          <w:szCs w:val="28"/>
        </w:rPr>
        <w:t xml:space="preserve">Социально - коммуникативное развитие </w:t>
      </w:r>
      <w:r>
        <w:rPr>
          <w:sz w:val="28"/>
          <w:szCs w:val="28"/>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pPr>
        <w:pStyle w:val="Default"/>
        <w:spacing w:lineRule="auto" w:line="360"/>
        <w:ind w:firstLine="708"/>
        <w:jc w:val="both"/>
        <w:rPr>
          <w:color w:val="auto"/>
          <w:sz w:val="28"/>
          <w:szCs w:val="28"/>
        </w:rPr>
      </w:pPr>
      <w:r>
        <w:rPr>
          <w:b/>
          <w:bCs/>
          <w:i/>
          <w:iCs/>
          <w:sz w:val="28"/>
          <w:szCs w:val="28"/>
        </w:rPr>
        <w:t xml:space="preserve">Познавательное развитие </w:t>
      </w:r>
      <w:r>
        <w:rPr>
          <w:sz w:val="28"/>
          <w:szCs w:val="28"/>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w:t>
      </w:r>
      <w:r>
        <w:rPr>
          <w:color w:val="auto"/>
          <w:sz w:val="28"/>
          <w:szCs w:val="28"/>
        </w:rPr>
        <w:t>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w:t>
      </w:r>
      <w:r>
        <w:rPr>
          <w:color w:val="auto"/>
          <w:sz w:val="23"/>
          <w:szCs w:val="23"/>
        </w:rPr>
        <w:t xml:space="preserve"> </w:t>
      </w:r>
      <w:r>
        <w:rPr>
          <w:color w:val="auto"/>
          <w:sz w:val="28"/>
          <w:szCs w:val="28"/>
        </w:rPr>
        <w:t xml:space="preserve">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pPr>
        <w:pStyle w:val="Default"/>
        <w:spacing w:lineRule="auto" w:line="360"/>
        <w:ind w:firstLine="708"/>
        <w:jc w:val="both"/>
        <w:rPr>
          <w:color w:val="auto"/>
          <w:sz w:val="28"/>
          <w:szCs w:val="28"/>
        </w:rPr>
      </w:pPr>
      <w:r>
        <w:rPr>
          <w:b/>
          <w:bCs/>
          <w:i/>
          <w:iCs/>
          <w:color w:val="auto"/>
          <w:sz w:val="28"/>
          <w:szCs w:val="28"/>
        </w:rPr>
        <w:t xml:space="preserve">Речевое развитие </w:t>
      </w:r>
      <w:r>
        <w:rPr>
          <w:color w:val="auto"/>
          <w:sz w:val="28"/>
          <w:szCs w:val="28"/>
        </w:rPr>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pPr>
        <w:pStyle w:val="Default"/>
        <w:spacing w:lineRule="auto" w:line="360"/>
        <w:ind w:firstLine="708"/>
        <w:jc w:val="both"/>
        <w:rPr>
          <w:color w:val="auto"/>
          <w:sz w:val="28"/>
          <w:szCs w:val="28"/>
        </w:rPr>
      </w:pPr>
      <w:r>
        <w:rPr>
          <w:b/>
          <w:bCs/>
          <w:i/>
          <w:iCs/>
          <w:color w:val="auto"/>
          <w:sz w:val="28"/>
          <w:szCs w:val="28"/>
        </w:rPr>
        <w:t xml:space="preserve">Художественно - эстетическое развитие </w:t>
      </w:r>
      <w:r>
        <w:rPr>
          <w:color w:val="auto"/>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pPr>
        <w:pStyle w:val="Default"/>
        <w:spacing w:lineRule="auto" w:line="360"/>
        <w:ind w:firstLine="708"/>
        <w:jc w:val="both"/>
        <w:rPr>
          <w:color w:val="auto"/>
          <w:sz w:val="28"/>
          <w:szCs w:val="28"/>
        </w:rPr>
      </w:pPr>
      <w:r>
        <w:rPr>
          <w:b/>
          <w:bCs/>
          <w:i/>
          <w:iCs/>
          <w:color w:val="auto"/>
          <w:sz w:val="28"/>
          <w:szCs w:val="28"/>
        </w:rPr>
        <w:t xml:space="preserve">Физическое развитие </w:t>
      </w:r>
      <w:r>
        <w:rPr>
          <w:color w:val="auto"/>
          <w:sz w:val="28"/>
          <w:szCs w:val="28"/>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pPr>
        <w:pStyle w:val="Default"/>
        <w:spacing w:lineRule="auto" w:line="360"/>
        <w:ind w:firstLine="708"/>
        <w:jc w:val="both"/>
        <w:rPr>
          <w:color w:val="auto"/>
          <w:sz w:val="28"/>
          <w:szCs w:val="28"/>
        </w:rPr>
      </w:pPr>
      <w:r>
        <w:rPr>
          <w:color w:val="auto"/>
          <w:sz w:val="28"/>
          <w:szCs w:val="28"/>
        </w:rPr>
        <w:t xml:space="preserve">В структуре ООП ДО выделяются обязательная часть и часть, формируемая участниками образовательных отношений. </w:t>
      </w:r>
    </w:p>
    <w:p>
      <w:pPr>
        <w:pStyle w:val="Default"/>
        <w:spacing w:lineRule="auto" w:line="360"/>
        <w:jc w:val="both"/>
        <w:rPr>
          <w:color w:val="auto"/>
          <w:sz w:val="28"/>
          <w:szCs w:val="28"/>
        </w:rPr>
      </w:pPr>
      <w:r>
        <w:rPr>
          <w:color w:val="auto"/>
          <w:sz w:val="28"/>
          <w:szCs w:val="28"/>
        </w:rPr>
        <w:t xml:space="preserve">Объем обязательной части составляет не менее 60% от ее общего объема; части, формируемой участниками образовательных отношений, не более 40%. </w:t>
      </w:r>
    </w:p>
    <w:p>
      <w:pPr>
        <w:pStyle w:val="Default"/>
        <w:spacing w:lineRule="auto" w:line="360"/>
        <w:ind w:firstLine="708"/>
        <w:jc w:val="both"/>
        <w:rPr>
          <w:color w:val="auto"/>
          <w:sz w:val="28"/>
          <w:szCs w:val="28"/>
        </w:rPr>
      </w:pPr>
      <w:r>
        <w:rPr>
          <w:b/>
          <w:bCs/>
          <w:i/>
          <w:iCs/>
          <w:color w:val="auto"/>
          <w:sz w:val="28"/>
          <w:szCs w:val="28"/>
        </w:rPr>
        <w:t xml:space="preserve">Обязательная часть </w:t>
      </w:r>
      <w:r>
        <w:rPr>
          <w:color w:val="auto"/>
          <w:sz w:val="28"/>
          <w:szCs w:val="28"/>
        </w:rPr>
        <w:t xml:space="preserve">предполагает комплексность подхода, обеспечивая развитие детей во всех пяти взаимодополняющих образовательных областях на основе образовательной программы дошкольного образования «От рождения до школы» под редакцией Н. Е. Вераксы, Т. С. Комаровой, М. А. Васильевой. </w:t>
      </w:r>
    </w:p>
    <w:p>
      <w:pPr>
        <w:pStyle w:val="Default"/>
        <w:spacing w:lineRule="auto" w:line="360"/>
        <w:ind w:firstLine="708"/>
        <w:jc w:val="both"/>
        <w:rPr>
          <w:color w:val="auto"/>
          <w:sz w:val="28"/>
          <w:szCs w:val="28"/>
        </w:rPr>
      </w:pPr>
      <w:r>
        <w:rPr>
          <w:b/>
          <w:bCs/>
          <w:i/>
          <w:iCs/>
          <w:color w:val="auto"/>
          <w:sz w:val="28"/>
          <w:szCs w:val="28"/>
        </w:rPr>
        <w:t xml:space="preserve">Содержание коррекционной образовательной деятельности </w:t>
      </w:r>
      <w:r>
        <w:rPr>
          <w:color w:val="auto"/>
          <w:sz w:val="28"/>
          <w:szCs w:val="28"/>
        </w:rPr>
        <w:t xml:space="preserve">в соответствии с ФГОС ДО направлено на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w:t>
      </w:r>
    </w:p>
    <w:p>
      <w:pPr>
        <w:pStyle w:val="Default"/>
        <w:spacing w:lineRule="auto" w:line="360"/>
        <w:jc w:val="both"/>
        <w:rPr>
          <w:color w:val="auto"/>
          <w:sz w:val="28"/>
          <w:szCs w:val="28"/>
        </w:rPr>
      </w:pPr>
      <w:r>
        <w:rPr>
          <w:color w:val="auto"/>
          <w:sz w:val="28"/>
          <w:szCs w:val="28"/>
        </w:rPr>
        <w:t xml:space="preserve">Коррекционная образовательная деятельность позволяет осуществлять логопедическую помощь детям 5-7 лет, и рассчитана на два учебных года. Это дает возможность ранней диагностики речевого дефекта, коррекции нарушений устной речи на каждом возрастном этапе, учитывая единство требований, подходов и методов обучения и воспитания дошкольников. </w:t>
      </w:r>
    </w:p>
    <w:p>
      <w:pPr>
        <w:pStyle w:val="Default"/>
        <w:spacing w:lineRule="auto" w:line="360"/>
        <w:ind w:firstLine="708"/>
        <w:jc w:val="both"/>
        <w:rPr>
          <w:color w:val="auto"/>
          <w:sz w:val="28"/>
          <w:szCs w:val="28"/>
        </w:rPr>
      </w:pPr>
      <w:r>
        <w:rPr>
          <w:color w:val="auto"/>
          <w:sz w:val="28"/>
          <w:szCs w:val="28"/>
        </w:rPr>
        <w:t xml:space="preserve">В </w:t>
      </w:r>
      <w:r>
        <w:rPr>
          <w:b/>
          <w:bCs/>
          <w:i/>
          <w:iCs/>
          <w:color w:val="auto"/>
          <w:sz w:val="28"/>
          <w:szCs w:val="28"/>
        </w:rPr>
        <w:t xml:space="preserve">части, формируемой участниками образовательных отношений, </w:t>
      </w:r>
      <w:r>
        <w:rPr>
          <w:color w:val="auto"/>
          <w:sz w:val="28"/>
          <w:szCs w:val="28"/>
        </w:rPr>
        <w:t xml:space="preserve">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(парциальные образовательные программы), методики, формы организации образовательной работы. </w:t>
      </w:r>
    </w:p>
    <w:tbl>
      <w:tblPr>
        <w:tblW w:w="918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44"/>
        <w:gridCol w:w="4535"/>
      </w:tblGrid>
      <w:tr>
        <w:trPr>
          <w:trHeight w:val="227" w:hRule="atLeast"/>
        </w:trPr>
        <w:tc>
          <w:tcPr>
            <w:tcW w:w="4644" w:type="dxa"/>
            <w:tcBorders>
              <w:top w:val="single" w:sz="4" w:space="0" w:color="000000"/>
              <w:left w:val="single" w:sz="4" w:space="0" w:color="000000"/>
              <w:bottom w:val="single" w:sz="4" w:space="0" w:color="000000"/>
              <w:right w:val="single" w:sz="4" w:space="0" w:color="000000"/>
            </w:tcBorders>
          </w:tcPr>
          <w:p>
            <w:pPr>
              <w:pStyle w:val="Default"/>
              <w:widowControl w:val="false"/>
              <w:rPr>
                <w:color w:val="000000" w:themeColor="text1"/>
                <w:sz w:val="22"/>
                <w:szCs w:val="22"/>
              </w:rPr>
            </w:pPr>
            <w:r>
              <w:rPr>
                <w:color w:val="000000" w:themeColor="text1"/>
                <w:sz w:val="22"/>
                <w:szCs w:val="22"/>
              </w:rPr>
              <w:t>Речевое развитие</w:t>
            </w:r>
          </w:p>
        </w:tc>
        <w:tc>
          <w:tcPr>
            <w:tcW w:w="4535" w:type="dxa"/>
            <w:tcBorders>
              <w:top w:val="single" w:sz="4" w:space="0" w:color="000000"/>
              <w:left w:val="single" w:sz="4" w:space="0" w:color="000000"/>
              <w:bottom w:val="single" w:sz="4" w:space="0" w:color="000000"/>
              <w:right w:val="single" w:sz="4" w:space="0" w:color="000000"/>
            </w:tcBorders>
          </w:tcPr>
          <w:p>
            <w:pPr>
              <w:pStyle w:val="Default"/>
              <w:widowControl w:val="false"/>
              <w:rPr>
                <w:color w:val="000000" w:themeColor="text1"/>
                <w:sz w:val="22"/>
                <w:szCs w:val="22"/>
              </w:rPr>
            </w:pPr>
            <w:r>
              <w:rPr>
                <w:color w:val="000000" w:themeColor="text1"/>
                <w:sz w:val="22"/>
                <w:szCs w:val="22"/>
              </w:rPr>
              <w:t xml:space="preserve"> </w:t>
            </w:r>
            <w:r>
              <w:rPr>
                <w:color w:val="000000" w:themeColor="text1"/>
                <w:sz w:val="22"/>
                <w:szCs w:val="22"/>
              </w:rPr>
              <w:t>«Волшебный сундучок» театральная студия</w:t>
            </w:r>
          </w:p>
        </w:tc>
      </w:tr>
      <w:tr>
        <w:trPr>
          <w:trHeight w:val="110" w:hRule="atLeast"/>
        </w:trPr>
        <w:tc>
          <w:tcPr>
            <w:tcW w:w="4644" w:type="dxa"/>
            <w:tcBorders>
              <w:top w:val="single" w:sz="4" w:space="0" w:color="000000"/>
              <w:left w:val="single" w:sz="4" w:space="0" w:color="000000"/>
              <w:bottom w:val="single" w:sz="4" w:space="0" w:color="000000"/>
              <w:right w:val="single" w:sz="4" w:space="0" w:color="000000"/>
            </w:tcBorders>
          </w:tcPr>
          <w:p>
            <w:pPr>
              <w:pStyle w:val="Default"/>
              <w:widowControl w:val="false"/>
              <w:rPr>
                <w:color w:val="000000" w:themeColor="text1"/>
                <w:sz w:val="22"/>
                <w:szCs w:val="22"/>
              </w:rPr>
            </w:pPr>
            <w:r>
              <w:rPr>
                <w:color w:val="000000" w:themeColor="text1"/>
                <w:sz w:val="22"/>
                <w:szCs w:val="22"/>
              </w:rPr>
              <w:t>Познавательное развитие</w:t>
            </w:r>
          </w:p>
        </w:tc>
        <w:tc>
          <w:tcPr>
            <w:tcW w:w="4535" w:type="dxa"/>
            <w:tcBorders>
              <w:top w:val="single" w:sz="4" w:space="0" w:color="000000"/>
              <w:left w:val="single" w:sz="4" w:space="0" w:color="000000"/>
              <w:bottom w:val="single" w:sz="4" w:space="0" w:color="000000"/>
              <w:right w:val="single" w:sz="4" w:space="0" w:color="000000"/>
            </w:tcBorders>
          </w:tcPr>
          <w:p>
            <w:pPr>
              <w:pStyle w:val="Default"/>
              <w:widowControl w:val="false"/>
              <w:rPr>
                <w:color w:val="000000" w:themeColor="text1"/>
                <w:sz w:val="23"/>
                <w:szCs w:val="23"/>
              </w:rPr>
            </w:pPr>
            <w:r>
              <w:rPr>
                <w:color w:val="000000" w:themeColor="text1"/>
                <w:sz w:val="23"/>
                <w:szCs w:val="23"/>
              </w:rPr>
              <w:t>«По тропинке к школе»</w:t>
            </w:r>
          </w:p>
        </w:tc>
      </w:tr>
      <w:tr>
        <w:trPr>
          <w:trHeight w:val="227" w:hRule="atLeast"/>
        </w:trPr>
        <w:tc>
          <w:tcPr>
            <w:tcW w:w="4644" w:type="dxa"/>
            <w:tcBorders>
              <w:top w:val="single" w:sz="4" w:space="0" w:color="000000"/>
              <w:left w:val="single" w:sz="4" w:space="0" w:color="000000"/>
              <w:bottom w:val="single" w:sz="4" w:space="0" w:color="000000"/>
              <w:right w:val="single" w:sz="4" w:space="0" w:color="000000"/>
            </w:tcBorders>
          </w:tcPr>
          <w:p>
            <w:pPr>
              <w:pStyle w:val="Default"/>
              <w:widowControl w:val="false"/>
              <w:rPr>
                <w:color w:val="000000" w:themeColor="text1"/>
                <w:sz w:val="22"/>
                <w:szCs w:val="22"/>
              </w:rPr>
            </w:pPr>
            <w:r>
              <w:rPr>
                <w:color w:val="000000" w:themeColor="text1"/>
                <w:sz w:val="22"/>
                <w:szCs w:val="22"/>
              </w:rPr>
              <w:t>Нравственное  развитие</w:t>
            </w:r>
          </w:p>
        </w:tc>
        <w:tc>
          <w:tcPr>
            <w:tcW w:w="4535" w:type="dxa"/>
            <w:tcBorders>
              <w:top w:val="single" w:sz="4" w:space="0" w:color="000000"/>
              <w:left w:val="single" w:sz="4" w:space="0" w:color="000000"/>
              <w:bottom w:val="single" w:sz="4" w:space="0" w:color="000000"/>
              <w:right w:val="single" w:sz="4" w:space="0" w:color="000000"/>
            </w:tcBorders>
          </w:tcPr>
          <w:p>
            <w:pPr>
              <w:pStyle w:val="Default"/>
              <w:widowControl w:val="false"/>
              <w:rPr>
                <w:color w:val="000000" w:themeColor="text1"/>
                <w:sz w:val="22"/>
                <w:szCs w:val="22"/>
              </w:rPr>
            </w:pPr>
            <w:r>
              <w:rPr>
                <w:color w:val="000000" w:themeColor="text1"/>
                <w:sz w:val="22"/>
                <w:szCs w:val="22"/>
              </w:rPr>
              <w:t>« Я - маленький гражданин»</w:t>
            </w:r>
          </w:p>
        </w:tc>
      </w:tr>
      <w:tr>
        <w:trPr>
          <w:trHeight w:val="248" w:hRule="atLeast"/>
        </w:trPr>
        <w:tc>
          <w:tcPr>
            <w:tcW w:w="4644" w:type="dxa"/>
            <w:tcBorders>
              <w:top w:val="single" w:sz="4" w:space="0" w:color="000000"/>
              <w:left w:val="single" w:sz="4" w:space="0" w:color="000000"/>
              <w:bottom w:val="single" w:sz="4" w:space="0" w:color="000000"/>
              <w:right w:val="single" w:sz="4" w:space="0" w:color="000000"/>
            </w:tcBorders>
          </w:tcPr>
          <w:p>
            <w:pPr>
              <w:pStyle w:val="Default"/>
              <w:widowControl w:val="false"/>
              <w:rPr>
                <w:color w:val="000000" w:themeColor="text1"/>
                <w:sz w:val="22"/>
                <w:szCs w:val="22"/>
              </w:rPr>
            </w:pPr>
            <w:r>
              <w:rPr>
                <w:color w:val="000000" w:themeColor="text1"/>
                <w:sz w:val="22"/>
                <w:szCs w:val="22"/>
              </w:rPr>
              <w:t>Художественно - эстетическое развитие</w:t>
            </w:r>
          </w:p>
        </w:tc>
        <w:tc>
          <w:tcPr>
            <w:tcW w:w="4535" w:type="dxa"/>
            <w:tcBorders>
              <w:top w:val="single" w:sz="4" w:space="0" w:color="000000"/>
              <w:left w:val="single" w:sz="4" w:space="0" w:color="000000"/>
              <w:bottom w:val="single" w:sz="4" w:space="0" w:color="000000"/>
              <w:right w:val="single" w:sz="4" w:space="0" w:color="000000"/>
            </w:tcBorders>
          </w:tcPr>
          <w:p>
            <w:pPr>
              <w:pStyle w:val="Default"/>
              <w:widowControl w:val="false"/>
              <w:rPr>
                <w:color w:val="000000" w:themeColor="text1"/>
                <w:sz w:val="22"/>
                <w:szCs w:val="22"/>
              </w:rPr>
            </w:pPr>
            <w:r>
              <w:rPr>
                <w:color w:val="000000" w:themeColor="text1"/>
                <w:sz w:val="22"/>
                <w:szCs w:val="22"/>
              </w:rPr>
              <w:t>«Волшебница-бумага»</w:t>
            </w:r>
          </w:p>
          <w:p>
            <w:pPr>
              <w:pStyle w:val="Default"/>
              <w:widowControl w:val="false"/>
              <w:rPr>
                <w:color w:val="000000" w:themeColor="text1"/>
                <w:sz w:val="22"/>
                <w:szCs w:val="22"/>
              </w:rPr>
            </w:pPr>
            <w:r>
              <w:rPr>
                <w:color w:val="000000" w:themeColor="text1"/>
                <w:sz w:val="22"/>
                <w:szCs w:val="22"/>
              </w:rPr>
            </w:r>
          </w:p>
        </w:tc>
      </w:tr>
    </w:tbl>
    <w:p>
      <w:pPr>
        <w:pStyle w:val="Normal"/>
        <w:spacing w:lineRule="auto" w:line="360" w:before="0" w:after="0"/>
        <w:ind w:firstLine="708"/>
        <w:jc w:val="both"/>
        <w:rPr>
          <w:rFonts w:ascii="Times New Roman" w:hAnsi="Times New Roman" w:cs="Times New Roman"/>
          <w:color w:val="000000"/>
          <w:sz w:val="28"/>
          <w:szCs w:val="28"/>
        </w:rPr>
      </w:pPr>
      <w:r>
        <w:rPr>
          <w:rFonts w:cs="Times New Roman" w:ascii="Times New Roman" w:hAnsi="Times New Roman"/>
          <w:b/>
          <w:bCs/>
          <w:i/>
          <w:iCs/>
          <w:color w:val="000000"/>
          <w:sz w:val="28"/>
          <w:szCs w:val="28"/>
        </w:rPr>
        <w:t xml:space="preserve">Содержание образовательной деятельности </w:t>
      </w:r>
      <w:r>
        <w:rPr>
          <w:rFonts w:cs="Times New Roman" w:ascii="Times New Roman" w:hAnsi="Times New Roman"/>
          <w:color w:val="000000"/>
          <w:sz w:val="28"/>
          <w:szCs w:val="28"/>
        </w:rPr>
        <w:t xml:space="preserve">построено на комплексно-тематическом принципе и предполагает комплексность подхода, обеспечивая развитие детей во всех пяти взаимодополняющих образовательных областях: </w:t>
      </w:r>
    </w:p>
    <w:p>
      <w:pPr>
        <w:pStyle w:val="ListParagraph"/>
        <w:numPr>
          <w:ilvl w:val="0"/>
          <w:numId w:val="3"/>
        </w:numPr>
        <w:spacing w:lineRule="auto" w:line="360" w:before="0" w:after="0"/>
        <w:ind w:left="0" w:hanging="36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организованная образовательная деятельность, осуществляемая в процессе организации различных видов детской деятельности (игровой, коммуникативной, элементарной трудовой, познавательно-исследовательской, изобразительной, музыкальной деятельности, восприятие художественной литературы и фольклора, конструирование из различных материалов); </w:t>
      </w:r>
    </w:p>
    <w:p>
      <w:pPr>
        <w:pStyle w:val="ListParagraph"/>
        <w:numPr>
          <w:ilvl w:val="0"/>
          <w:numId w:val="3"/>
        </w:numPr>
        <w:spacing w:lineRule="auto" w:line="360" w:before="0" w:after="0"/>
        <w:ind w:left="0" w:hanging="36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образовательная деятельность, осуществляемая в ходе режимных моментов; </w:t>
      </w:r>
    </w:p>
    <w:p>
      <w:pPr>
        <w:pStyle w:val="ListParagraph"/>
        <w:numPr>
          <w:ilvl w:val="0"/>
          <w:numId w:val="3"/>
        </w:numPr>
        <w:spacing w:lineRule="auto" w:line="360" w:before="0" w:after="0"/>
        <w:ind w:left="0" w:hanging="36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самостоятельная деятельность детей; </w:t>
      </w:r>
    </w:p>
    <w:p>
      <w:pPr>
        <w:pStyle w:val="ListParagraph"/>
        <w:numPr>
          <w:ilvl w:val="0"/>
          <w:numId w:val="3"/>
        </w:numPr>
        <w:spacing w:lineRule="auto" w:line="360" w:before="0" w:after="0"/>
        <w:ind w:left="0" w:hanging="36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взаимодействие с семьями воспитанников по реализации основной образовательной программы дошкольного образования. </w:t>
      </w:r>
    </w:p>
    <w:p>
      <w:pPr>
        <w:pStyle w:val="Default"/>
        <w:spacing w:lineRule="auto" w:line="360"/>
        <w:ind w:firstLine="708"/>
        <w:jc w:val="both"/>
        <w:rPr>
          <w:sz w:val="28"/>
          <w:szCs w:val="28"/>
        </w:rPr>
      </w:pPr>
      <w:r>
        <w:rPr>
          <w:b/>
          <w:bCs/>
          <w:i/>
          <w:iCs/>
          <w:sz w:val="28"/>
          <w:szCs w:val="28"/>
        </w:rPr>
        <w:t xml:space="preserve">Организованная образовательная деятельность </w:t>
      </w:r>
      <w:r>
        <w:rPr>
          <w:sz w:val="28"/>
          <w:szCs w:val="28"/>
        </w:rPr>
        <w:t xml:space="preserve">реализуется через систему комплексных, музыкальных и физкультурных занятий. В рамках каждого комплексного занятия определены различные виды детской деятельности, отражающие интеграцию образовательных областей в том или ином (необходимом для конкретного случая) сочетании. В целом комплекс представленных занятий охватывает содержание всех образовательных областей в соответствии с ФГОС ДО. </w:t>
      </w:r>
    </w:p>
    <w:p>
      <w:pPr>
        <w:pStyle w:val="Normal"/>
        <w:spacing w:lineRule="auto" w:line="360" w:before="0" w:after="0"/>
        <w:ind w:firstLine="708"/>
        <w:jc w:val="both"/>
        <w:rPr>
          <w:rFonts w:ascii="Times New Roman" w:hAnsi="Times New Roman" w:cs="Times New Roman"/>
          <w:color w:val="000000"/>
          <w:sz w:val="28"/>
          <w:szCs w:val="28"/>
        </w:rPr>
      </w:pPr>
      <w:r>
        <w:rPr>
          <w:rFonts w:cs="Times New Roman" w:ascii="Times New Roman" w:hAnsi="Times New Roman"/>
          <w:b/>
          <w:bCs/>
          <w:i/>
          <w:iCs/>
          <w:color w:val="000000"/>
          <w:sz w:val="28"/>
          <w:szCs w:val="28"/>
        </w:rPr>
        <w:t xml:space="preserve">Максимально допустимый объем образовательной нагрузки </w:t>
      </w:r>
      <w:r>
        <w:rPr>
          <w:rFonts w:cs="Times New Roman" w:ascii="Times New Roman" w:hAnsi="Times New Roman"/>
          <w:color w:val="000000"/>
          <w:sz w:val="28"/>
          <w:szCs w:val="28"/>
        </w:rPr>
        <w:t xml:space="preserve">соответствует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(п. 11.9. – п. 11.13). </w:t>
      </w:r>
    </w:p>
    <w:p>
      <w:pPr>
        <w:pStyle w:val="Normal"/>
        <w:spacing w:lineRule="auto" w:line="360" w:before="0" w:after="0"/>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 </w:t>
      </w:r>
    </w:p>
    <w:p>
      <w:pPr>
        <w:pStyle w:val="Normal"/>
        <w:spacing w:lineRule="auto" w:line="360" w:before="0" w:after="0"/>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Продолжительность непрерывной непосредственно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от 6 до 7 лет - не более 30 минут. </w:t>
      </w:r>
    </w:p>
    <w:p>
      <w:pPr>
        <w:pStyle w:val="Normal"/>
        <w:spacing w:lineRule="auto" w:line="360" w:before="0" w:after="0"/>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pPr>
        <w:pStyle w:val="Normal"/>
        <w:spacing w:lineRule="auto" w:line="360" w:before="0" w:after="0"/>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проводятся физкультурные минутки. </w:t>
      </w:r>
    </w:p>
    <w:p>
      <w:pPr>
        <w:pStyle w:val="Normal"/>
        <w:spacing w:lineRule="auto" w:line="360" w:before="0" w:after="0"/>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w:t>
      </w:r>
    </w:p>
    <w:p>
      <w:pPr>
        <w:pStyle w:val="Normal"/>
        <w:spacing w:lineRule="auto" w:line="360" w:before="0" w:after="0"/>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 каникулярный период организованная образовательная деятельность не проводится, организуются подвижные и спортивные игры, праздники, экскурсии и т.д., увеличивается продолжительность прогулок. </w:t>
      </w:r>
    </w:p>
    <w:p>
      <w:pPr>
        <w:pStyle w:val="Normal"/>
        <w:spacing w:lineRule="auto" w:line="360" w:before="0" w:after="0"/>
        <w:ind w:firstLine="708"/>
        <w:jc w:val="both"/>
        <w:rPr>
          <w:rFonts w:ascii="Times New Roman" w:hAnsi="Times New Roman" w:cs="Times New Roman"/>
          <w:color w:val="000000"/>
          <w:sz w:val="28"/>
          <w:szCs w:val="28"/>
        </w:rPr>
      </w:pPr>
      <w:r>
        <w:rPr>
          <w:rFonts w:cs="Times New Roman" w:ascii="Times New Roman" w:hAnsi="Times New Roman"/>
          <w:b/>
          <w:bCs/>
          <w:i/>
          <w:iCs/>
          <w:color w:val="000000"/>
          <w:sz w:val="28"/>
          <w:szCs w:val="28"/>
        </w:rPr>
        <w:t>Уровень освоения воспитанниками ФОП ДО: 90</w:t>
      </w:r>
      <w:r>
        <w:rPr>
          <w:rFonts w:cs="Times New Roman" w:ascii="Times New Roman" w:hAnsi="Times New Roman"/>
          <w:color w:val="000000"/>
          <w:sz w:val="28"/>
          <w:szCs w:val="28"/>
        </w:rPr>
        <w:t xml:space="preserve">%. </w:t>
      </w:r>
    </w:p>
    <w:p>
      <w:pPr>
        <w:pStyle w:val="Normal"/>
        <w:spacing w:lineRule="auto" w:line="360" w:before="0" w:after="0"/>
        <w:ind w:firstLine="708"/>
        <w:jc w:val="both"/>
        <w:rPr>
          <w:rFonts w:ascii="Times New Roman" w:hAnsi="Times New Roman" w:cs="Times New Roman"/>
          <w:color w:val="000000"/>
          <w:sz w:val="23"/>
          <w:szCs w:val="23"/>
        </w:rPr>
      </w:pPr>
      <w:r>
        <w:rPr>
          <w:rFonts w:cs="Times New Roman" w:ascii="Times New Roman" w:hAnsi="Times New Roman"/>
          <w:b/>
          <w:bCs/>
          <w:i/>
          <w:iCs/>
          <w:color w:val="000000"/>
          <w:sz w:val="28"/>
          <w:szCs w:val="28"/>
        </w:rPr>
        <w:t xml:space="preserve">Достижения воспитанников: </w:t>
      </w:r>
      <w:r>
        <w:rPr>
          <w:rFonts w:cs="Times New Roman" w:ascii="Times New Roman" w:hAnsi="Times New Roman"/>
          <w:color w:val="000000"/>
          <w:sz w:val="28"/>
          <w:szCs w:val="28"/>
        </w:rPr>
        <w:t xml:space="preserve">в учреждении созданы условия для развития творческих способностей воспитанников. Воспитанники детского сада активно участвуют и являются победителями конкурсных мероприятий различной направленности: всероссийские и международные дистанционные конкурсы и олимпиады. </w:t>
      </w:r>
      <w:r>
        <w:rPr>
          <w:rFonts w:cs="Times New Roman" w:ascii="Times New Roman" w:hAnsi="Times New Roman"/>
          <w:color w:val="000000"/>
          <w:sz w:val="23"/>
          <w:szCs w:val="23"/>
        </w:rPr>
        <w:t xml:space="preserve"> </w:t>
      </w:r>
    </w:p>
    <w:tbl>
      <w:tblPr>
        <w:tblStyle w:val="a4"/>
        <w:tblW w:w="928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0"/>
        <w:gridCol w:w="3821"/>
        <w:gridCol w:w="1046"/>
        <w:gridCol w:w="2397"/>
        <w:gridCol w:w="1464"/>
      </w:tblGrid>
      <w:tr>
        <w:trPr/>
        <w:tc>
          <w:tcPr>
            <w:tcW w:w="560" w:type="dxa"/>
            <w:tcBorders/>
          </w:tcPr>
          <w:p>
            <w:pPr>
              <w:pStyle w:val="Normal"/>
              <w:widowControl w:val="false"/>
              <w:suppressAutoHyphens w:val="true"/>
              <w:spacing w:lineRule="auto" w:line="360" w:before="0" w:after="0"/>
              <w:jc w:val="both"/>
              <w:rPr>
                <w:rFonts w:ascii="Calibri" w:hAnsi="Calibri" w:eastAsia="Calibri" w:cs=""/>
                <w:color w:val="000000"/>
                <w:kern w:val="0"/>
                <w:sz w:val="22"/>
                <w:szCs w:val="22"/>
                <w:lang w:val="ru-RU" w:eastAsia="en-US" w:bidi="ar-SA"/>
              </w:rPr>
            </w:pPr>
            <w:r>
              <w:rPr>
                <w:rFonts w:eastAsia="Calibri" w:cs="Times New Roman" w:ascii="Times New Roman" w:hAnsi="Times New Roman"/>
                <w:b/>
                <w:color w:val="000000" w:themeColor="text1"/>
                <w:kern w:val="0"/>
                <w:sz w:val="24"/>
                <w:szCs w:val="24"/>
                <w:lang w:val="ru-RU" w:eastAsia="en-US" w:bidi="ar-SA"/>
              </w:rPr>
              <w:t xml:space="preserve">№ </w:t>
            </w:r>
            <w:r>
              <w:rPr>
                <w:rFonts w:eastAsia="Calibri" w:cs="Times New Roman" w:ascii="Times New Roman" w:hAnsi="Times New Roman"/>
                <w:b/>
                <w:color w:val="000000" w:themeColor="text1"/>
                <w:kern w:val="0"/>
                <w:sz w:val="24"/>
                <w:szCs w:val="24"/>
                <w:lang w:val="ru-RU" w:eastAsia="en-US" w:bidi="ar-SA"/>
              </w:rPr>
              <w:t>п/п</w:t>
            </w:r>
          </w:p>
        </w:tc>
        <w:tc>
          <w:tcPr>
            <w:tcW w:w="3821" w:type="dxa"/>
            <w:tcBorders/>
          </w:tcPr>
          <w:p>
            <w:pPr>
              <w:pStyle w:val="Normal"/>
              <w:widowControl w:val="false"/>
              <w:suppressAutoHyphens w:val="true"/>
              <w:spacing w:lineRule="auto" w:line="360" w:before="0" w:after="0"/>
              <w:jc w:val="both"/>
              <w:rPr>
                <w:rFonts w:ascii="Calibri" w:hAnsi="Calibri" w:eastAsia="Calibri" w:cs=""/>
                <w:color w:val="000000"/>
                <w:kern w:val="0"/>
                <w:sz w:val="22"/>
                <w:szCs w:val="22"/>
                <w:lang w:val="ru-RU" w:eastAsia="en-US" w:bidi="ar-SA"/>
              </w:rPr>
            </w:pPr>
            <w:r>
              <w:rPr>
                <w:rFonts w:eastAsia="Calibri" w:cs="Times New Roman" w:ascii="Times New Roman" w:hAnsi="Times New Roman"/>
                <w:b/>
                <w:color w:val="000000" w:themeColor="text1"/>
                <w:kern w:val="0"/>
                <w:sz w:val="24"/>
                <w:szCs w:val="24"/>
                <w:lang w:val="ru-RU" w:eastAsia="en-US" w:bidi="ar-SA"/>
              </w:rPr>
              <w:t>Название конкурса</w:t>
            </w:r>
          </w:p>
        </w:tc>
        <w:tc>
          <w:tcPr>
            <w:tcW w:w="1046" w:type="dxa"/>
            <w:tcBorders/>
          </w:tcPr>
          <w:p>
            <w:pPr>
              <w:pStyle w:val="Normal"/>
              <w:widowControl w:val="false"/>
              <w:suppressAutoHyphens w:val="true"/>
              <w:spacing w:lineRule="auto" w:line="360" w:before="0" w:after="0"/>
              <w:jc w:val="both"/>
              <w:rPr>
                <w:rFonts w:ascii="Calibri" w:hAnsi="Calibri" w:eastAsia="Calibri" w:cs=""/>
                <w:color w:val="000000"/>
                <w:kern w:val="0"/>
                <w:sz w:val="22"/>
                <w:szCs w:val="22"/>
                <w:lang w:val="ru-RU" w:eastAsia="en-US" w:bidi="ar-SA"/>
              </w:rPr>
            </w:pPr>
            <w:r>
              <w:rPr>
                <w:rFonts w:eastAsia="Calibri" w:cs="Times New Roman" w:ascii="Times New Roman" w:hAnsi="Times New Roman"/>
                <w:b/>
                <w:color w:val="000000" w:themeColor="text1"/>
                <w:kern w:val="0"/>
                <w:sz w:val="24"/>
                <w:szCs w:val="24"/>
                <w:lang w:val="ru-RU" w:eastAsia="en-US" w:bidi="ar-SA"/>
              </w:rPr>
              <w:t>Сроки</w:t>
            </w:r>
          </w:p>
        </w:tc>
        <w:tc>
          <w:tcPr>
            <w:tcW w:w="2397" w:type="dxa"/>
            <w:tcBorders/>
          </w:tcPr>
          <w:p>
            <w:pPr>
              <w:pStyle w:val="Normal"/>
              <w:widowControl w:val="false"/>
              <w:suppressAutoHyphens w:val="true"/>
              <w:spacing w:lineRule="auto" w:line="360" w:before="0" w:after="0"/>
              <w:jc w:val="both"/>
              <w:rPr>
                <w:rFonts w:ascii="Calibri" w:hAnsi="Calibri" w:eastAsia="Calibri" w:cs=""/>
                <w:color w:val="000000"/>
                <w:kern w:val="0"/>
                <w:sz w:val="22"/>
                <w:szCs w:val="22"/>
                <w:lang w:val="ru-RU" w:eastAsia="en-US" w:bidi="ar-SA"/>
              </w:rPr>
            </w:pPr>
            <w:r>
              <w:rPr>
                <w:rFonts w:eastAsia="Calibri" w:cs="Times New Roman" w:ascii="Times New Roman" w:hAnsi="Times New Roman"/>
                <w:b/>
                <w:color w:val="000000" w:themeColor="text1"/>
                <w:kern w:val="0"/>
                <w:sz w:val="24"/>
                <w:szCs w:val="24"/>
                <w:lang w:val="ru-RU" w:eastAsia="en-US" w:bidi="ar-SA"/>
              </w:rPr>
              <w:t>Ф.И участника</w:t>
            </w:r>
          </w:p>
        </w:tc>
        <w:tc>
          <w:tcPr>
            <w:tcW w:w="1464" w:type="dxa"/>
            <w:tcBorders/>
          </w:tcPr>
          <w:p>
            <w:pPr>
              <w:pStyle w:val="Normal"/>
              <w:widowControl w:val="false"/>
              <w:suppressAutoHyphens w:val="true"/>
              <w:spacing w:lineRule="auto" w:line="360" w:before="0" w:after="0"/>
              <w:jc w:val="both"/>
              <w:rPr>
                <w:rFonts w:ascii="Calibri" w:hAnsi="Calibri" w:eastAsia="Calibri" w:cs=""/>
                <w:color w:val="000000"/>
                <w:kern w:val="0"/>
                <w:sz w:val="22"/>
                <w:szCs w:val="22"/>
                <w:lang w:val="ru-RU" w:eastAsia="en-US" w:bidi="ar-SA"/>
              </w:rPr>
            </w:pPr>
            <w:r>
              <w:rPr>
                <w:rFonts w:eastAsia="Calibri" w:cs="Times New Roman" w:ascii="Times New Roman" w:hAnsi="Times New Roman"/>
                <w:b/>
                <w:color w:val="000000" w:themeColor="text1"/>
                <w:kern w:val="0"/>
                <w:sz w:val="24"/>
                <w:szCs w:val="24"/>
                <w:lang w:val="ru-RU" w:eastAsia="en-US" w:bidi="ar-SA"/>
              </w:rPr>
              <w:t>Результат</w:t>
            </w:r>
          </w:p>
        </w:tc>
      </w:tr>
      <w:tr>
        <w:trPr/>
        <w:tc>
          <w:tcPr>
            <w:tcW w:w="560" w:type="dxa"/>
            <w:tcBorders/>
          </w:tcPr>
          <w:p>
            <w:pPr>
              <w:pStyle w:val="Normal"/>
              <w:widowControl w:val="false"/>
              <w:suppressAutoHyphens w:val="true"/>
              <w:spacing w:lineRule="auto" w:line="240" w:before="0" w:after="0"/>
              <w:jc w:val="both"/>
              <w:rPr>
                <w:rFonts w:ascii="XO Thames" w:hAnsi="XO Thames"/>
                <w:color w:val="000000"/>
                <w:sz w:val="24"/>
                <w:szCs w:val="24"/>
              </w:rPr>
            </w:pPr>
            <w:r>
              <w:rPr>
                <w:rFonts w:eastAsia="Calibri" w:cs="Times New Roman" w:ascii="XO Thames" w:hAnsi="XO Thames"/>
                <w:color w:val="000000"/>
                <w:kern w:val="0"/>
                <w:sz w:val="24"/>
                <w:szCs w:val="24"/>
                <w:lang w:val="ru-RU" w:eastAsia="en-US" w:bidi="ar-SA"/>
              </w:rPr>
              <w:t>1.</w:t>
            </w:r>
          </w:p>
        </w:tc>
        <w:tc>
          <w:tcPr>
            <w:tcW w:w="3821" w:type="dxa"/>
            <w:tcBorders/>
          </w:tcPr>
          <w:p>
            <w:pPr>
              <w:pStyle w:val="Normal"/>
              <w:widowControl w:val="false"/>
              <w:spacing w:lineRule="auto" w:line="240" w:before="0" w:after="0"/>
              <w:jc w:val="left"/>
              <w:rPr>
                <w:rFonts w:ascii="XO Thames" w:hAnsi="XO Thames" w:eastAsia="Calibri" w:cs=""/>
                <w:kern w:val="0"/>
                <w:sz w:val="24"/>
                <w:szCs w:val="24"/>
                <w:lang w:val="ru-RU" w:bidi="ar-SA"/>
              </w:rPr>
            </w:pPr>
            <w:r>
              <w:rPr>
                <w:rFonts w:eastAsia="Calibri" w:cs="Times New Roman" w:ascii="XO Thames" w:hAnsi="XO Thames"/>
                <w:kern w:val="0"/>
                <w:sz w:val="24"/>
                <w:szCs w:val="24"/>
                <w:lang w:val="ru-RU" w:eastAsia="ru-RU" w:bidi="ar-SA"/>
              </w:rPr>
              <w:t>Всероссийский конкурс «Лето - волшебная пора»</w:t>
            </w:r>
          </w:p>
        </w:tc>
        <w:tc>
          <w:tcPr>
            <w:tcW w:w="1046" w:type="dxa"/>
            <w:tcBorders/>
          </w:tcPr>
          <w:p>
            <w:pPr>
              <w:pStyle w:val="Normal"/>
              <w:widowControl w:val="false"/>
              <w:suppressAutoHyphens w:val="true"/>
              <w:spacing w:lineRule="auto" w:line="240" w:before="0" w:after="0"/>
              <w:jc w:val="both"/>
              <w:rPr>
                <w:rFonts w:ascii="XO Thames" w:hAnsi="XO Thames"/>
                <w:color w:val="000000"/>
                <w:sz w:val="24"/>
                <w:szCs w:val="24"/>
              </w:rPr>
            </w:pPr>
            <w:r>
              <w:rPr>
                <w:rFonts w:ascii="XO Thames" w:hAnsi="XO Thames"/>
                <w:color w:val="000000"/>
                <w:sz w:val="24"/>
                <w:szCs w:val="24"/>
              </w:rPr>
              <w:t>2024 г.</w:t>
            </w:r>
          </w:p>
        </w:tc>
        <w:tc>
          <w:tcPr>
            <w:tcW w:w="2397" w:type="dxa"/>
            <w:tcBorders/>
          </w:tcPr>
          <w:p>
            <w:pPr>
              <w:pStyle w:val="Normal"/>
              <w:widowControl w:val="false"/>
              <w:spacing w:lineRule="auto" w:line="240" w:before="0" w:after="0"/>
              <w:jc w:val="left"/>
              <w:rPr>
                <w:rFonts w:ascii="XO Thames" w:hAnsi="XO Thames" w:eastAsia="Calibri"/>
                <w:b/>
                <w:kern w:val="0"/>
                <w:sz w:val="24"/>
                <w:szCs w:val="24"/>
                <w:lang w:val="ru-RU" w:bidi="ar-SA"/>
              </w:rPr>
            </w:pPr>
            <w:r>
              <w:rPr>
                <w:rFonts w:eastAsia="Calibri" w:ascii="XO Thames" w:hAnsi="XO Thames"/>
                <w:b w:val="false"/>
                <w:kern w:val="0"/>
                <w:sz w:val="24"/>
                <w:szCs w:val="24"/>
                <w:lang w:val="ru-RU" w:eastAsia="ru-RU" w:bidi="ar-SA"/>
              </w:rPr>
              <w:t>Холодкова Мария, Попов Савва</w:t>
            </w:r>
          </w:p>
        </w:tc>
        <w:tc>
          <w:tcPr>
            <w:tcW w:w="1464" w:type="dxa"/>
            <w:tcBorders/>
          </w:tcPr>
          <w:p>
            <w:pPr>
              <w:pStyle w:val="Normal"/>
              <w:widowControl w:val="false"/>
              <w:spacing w:lineRule="auto" w:line="240" w:before="0" w:after="0"/>
              <w:jc w:val="center"/>
              <w:rPr>
                <w:rFonts w:ascii="XO Thames" w:hAnsi="XO Thames" w:eastAsia="Calibri" w:cs=""/>
                <w:kern w:val="0"/>
                <w:sz w:val="24"/>
                <w:szCs w:val="24"/>
                <w:lang w:val="ru-RU" w:bidi="ar-SA"/>
              </w:rPr>
            </w:pPr>
            <w:r>
              <w:rPr>
                <w:rFonts w:eastAsia="Calibri" w:cs="Times New Roman" w:ascii="XO Thames" w:hAnsi="XO Thames"/>
                <w:kern w:val="0"/>
                <w:sz w:val="24"/>
                <w:szCs w:val="24"/>
                <w:lang w:val="ru-RU" w:eastAsia="ru-RU" w:bidi="ar-SA"/>
              </w:rPr>
              <w:t>Лауреат 1 степени</w:t>
            </w:r>
          </w:p>
        </w:tc>
      </w:tr>
      <w:tr>
        <w:trPr/>
        <w:tc>
          <w:tcPr>
            <w:tcW w:w="560" w:type="dxa"/>
            <w:tcBorders/>
          </w:tcPr>
          <w:p>
            <w:pPr>
              <w:pStyle w:val="Normal"/>
              <w:widowControl w:val="false"/>
              <w:suppressAutoHyphens w:val="true"/>
              <w:spacing w:lineRule="auto" w:line="240" w:before="0" w:after="0"/>
              <w:jc w:val="both"/>
              <w:rPr>
                <w:rFonts w:ascii="XO Thames" w:hAnsi="XO Thames"/>
                <w:color w:val="000000"/>
                <w:sz w:val="24"/>
                <w:szCs w:val="24"/>
              </w:rPr>
            </w:pPr>
            <w:r>
              <w:rPr>
                <w:rFonts w:eastAsia="Calibri" w:cs="Times New Roman" w:ascii="XO Thames" w:hAnsi="XO Thames"/>
                <w:color w:val="000000"/>
                <w:kern w:val="0"/>
                <w:sz w:val="24"/>
                <w:szCs w:val="24"/>
                <w:lang w:val="ru-RU" w:eastAsia="en-US" w:bidi="ar-SA"/>
              </w:rPr>
              <w:t>2.</w:t>
            </w:r>
          </w:p>
        </w:tc>
        <w:tc>
          <w:tcPr>
            <w:tcW w:w="3821" w:type="dxa"/>
            <w:tcBorders/>
          </w:tcPr>
          <w:p>
            <w:pPr>
              <w:pStyle w:val="Normal"/>
              <w:widowControl w:val="false"/>
              <w:spacing w:lineRule="auto" w:line="240" w:before="0" w:after="0"/>
              <w:jc w:val="left"/>
              <w:rPr>
                <w:rFonts w:ascii="XO Thames" w:hAnsi="XO Thames" w:eastAsia="Calibri" w:cs=""/>
                <w:kern w:val="0"/>
                <w:sz w:val="24"/>
                <w:szCs w:val="24"/>
                <w:lang w:val="ru-RU" w:bidi="ar-SA"/>
              </w:rPr>
            </w:pPr>
            <w:r>
              <w:rPr>
                <w:rFonts w:eastAsia="Calibri" w:cs="Times New Roman" w:ascii="XO Thames" w:hAnsi="XO Thames"/>
                <w:kern w:val="0"/>
                <w:sz w:val="24"/>
                <w:szCs w:val="24"/>
                <w:lang w:val="ru-RU" w:eastAsia="ru-RU" w:bidi="ar-SA"/>
              </w:rPr>
              <w:t>Всероссийский конкурс «Белый Мишка»</w:t>
            </w:r>
          </w:p>
        </w:tc>
        <w:tc>
          <w:tcPr>
            <w:tcW w:w="1046" w:type="dxa"/>
            <w:tcBorders/>
          </w:tcPr>
          <w:p>
            <w:pPr>
              <w:pStyle w:val="Normal"/>
              <w:widowControl w:val="false"/>
              <w:suppressAutoHyphens w:val="true"/>
              <w:spacing w:lineRule="auto" w:line="240" w:before="0" w:after="0"/>
              <w:jc w:val="both"/>
              <w:rPr>
                <w:rFonts w:ascii="XO Thames" w:hAnsi="XO Thames"/>
                <w:color w:val="000000"/>
                <w:sz w:val="24"/>
                <w:szCs w:val="24"/>
              </w:rPr>
            </w:pPr>
            <w:r>
              <w:rPr>
                <w:rFonts w:ascii="XO Thames" w:hAnsi="XO Thames"/>
                <w:color w:val="000000"/>
                <w:sz w:val="24"/>
                <w:szCs w:val="24"/>
              </w:rPr>
              <w:t>2024 г.</w:t>
            </w:r>
          </w:p>
        </w:tc>
        <w:tc>
          <w:tcPr>
            <w:tcW w:w="2397" w:type="dxa"/>
            <w:tcBorders/>
          </w:tcPr>
          <w:p>
            <w:pPr>
              <w:pStyle w:val="Normal"/>
              <w:widowControl w:val="false"/>
              <w:spacing w:lineRule="auto" w:line="240" w:before="0" w:after="0"/>
              <w:jc w:val="center"/>
              <w:rPr>
                <w:rFonts w:ascii="XO Thames" w:hAnsi="XO Thames" w:eastAsia="Calibri" w:cs=""/>
                <w:b w:val="false"/>
                <w:bCs w:val="false"/>
                <w:kern w:val="0"/>
                <w:sz w:val="24"/>
                <w:szCs w:val="24"/>
                <w:lang w:val="ru-RU" w:bidi="ar-SA"/>
              </w:rPr>
            </w:pPr>
            <w:r>
              <w:rPr>
                <w:rFonts w:eastAsia="Calibri" w:cs="Times New Roman" w:ascii="XO Thames" w:hAnsi="XO Thames"/>
                <w:b w:val="false"/>
                <w:bCs w:val="false"/>
                <w:kern w:val="0"/>
                <w:sz w:val="24"/>
                <w:szCs w:val="24"/>
                <w:lang w:val="ru-RU" w:eastAsia="ru-RU" w:bidi="ar-SA"/>
              </w:rPr>
              <w:t>Лавлинский Артем, Мочалова София, Иванова Ангелина</w:t>
            </w:r>
          </w:p>
        </w:tc>
        <w:tc>
          <w:tcPr>
            <w:tcW w:w="1464" w:type="dxa"/>
            <w:tcBorders/>
          </w:tcPr>
          <w:p>
            <w:pPr>
              <w:pStyle w:val="Normal"/>
              <w:widowControl w:val="false"/>
              <w:spacing w:lineRule="auto" w:line="240" w:before="0" w:after="0"/>
              <w:jc w:val="center"/>
              <w:rPr>
                <w:rFonts w:ascii="XO Thames" w:hAnsi="XO Thames" w:eastAsia="Calibri" w:cs=""/>
                <w:b w:val="false"/>
                <w:bCs w:val="false"/>
                <w:kern w:val="0"/>
                <w:sz w:val="24"/>
                <w:szCs w:val="24"/>
                <w:lang w:val="ru-RU" w:bidi="ar-SA"/>
              </w:rPr>
            </w:pPr>
            <w:r>
              <w:rPr>
                <w:rFonts w:eastAsia="Calibri" w:cs="Times New Roman" w:ascii="XO Thames" w:hAnsi="XO Thames"/>
                <w:b w:val="false"/>
                <w:bCs w:val="false"/>
                <w:kern w:val="0"/>
                <w:sz w:val="24"/>
                <w:szCs w:val="24"/>
                <w:lang w:val="ru-RU" w:eastAsia="ru-RU" w:bidi="ar-SA"/>
              </w:rPr>
              <w:t>Призер 1 степени</w:t>
            </w:r>
            <w:bookmarkStart w:id="0" w:name="_GoBack_Копия_2"/>
            <w:bookmarkEnd w:id="0"/>
          </w:p>
        </w:tc>
      </w:tr>
      <w:tr>
        <w:trPr/>
        <w:tc>
          <w:tcPr>
            <w:tcW w:w="560" w:type="dxa"/>
            <w:tcBorders/>
          </w:tcPr>
          <w:p>
            <w:pPr>
              <w:pStyle w:val="Normal"/>
              <w:widowControl w:val="false"/>
              <w:suppressAutoHyphens w:val="true"/>
              <w:spacing w:lineRule="auto" w:line="240" w:before="0" w:after="0"/>
              <w:jc w:val="both"/>
              <w:rPr>
                <w:rFonts w:ascii="XO Thames" w:hAnsi="XO Thames"/>
                <w:color w:val="000000"/>
                <w:sz w:val="24"/>
                <w:szCs w:val="24"/>
              </w:rPr>
            </w:pPr>
            <w:r>
              <w:rPr>
                <w:rFonts w:eastAsia="Calibri" w:cs="Times New Roman" w:ascii="XO Thames" w:hAnsi="XO Thames"/>
                <w:color w:val="000000"/>
                <w:kern w:val="0"/>
                <w:sz w:val="24"/>
                <w:szCs w:val="24"/>
                <w:lang w:val="ru-RU" w:eastAsia="en-US" w:bidi="ar-SA"/>
              </w:rPr>
              <w:t>3.</w:t>
            </w:r>
          </w:p>
        </w:tc>
        <w:tc>
          <w:tcPr>
            <w:tcW w:w="3821" w:type="dxa"/>
            <w:tcBorders/>
          </w:tcPr>
          <w:p>
            <w:pPr>
              <w:pStyle w:val="Normal"/>
              <w:widowControl w:val="false"/>
              <w:spacing w:lineRule="auto" w:line="240" w:before="0" w:after="0"/>
              <w:jc w:val="left"/>
              <w:rPr>
                <w:rFonts w:ascii="XO Thames" w:hAnsi="XO Thames" w:eastAsia="Calibri" w:cs=""/>
                <w:kern w:val="0"/>
                <w:sz w:val="24"/>
                <w:szCs w:val="24"/>
                <w:lang w:val="ru-RU" w:bidi="ar-SA"/>
              </w:rPr>
            </w:pPr>
            <w:r>
              <w:rPr>
                <w:rFonts w:eastAsia="Calibri" w:cs="Times New Roman" w:ascii="XO Thames" w:hAnsi="XO Thames"/>
                <w:kern w:val="0"/>
                <w:sz w:val="24"/>
                <w:szCs w:val="24"/>
                <w:lang w:val="ru-RU" w:eastAsia="ru-RU" w:bidi="ar-SA"/>
              </w:rPr>
              <w:t>Всероссийский конкурс «Строки о Блокаде Ленинграда»</w:t>
            </w:r>
          </w:p>
        </w:tc>
        <w:tc>
          <w:tcPr>
            <w:tcW w:w="1046" w:type="dxa"/>
            <w:tcBorders/>
          </w:tcPr>
          <w:p>
            <w:pPr>
              <w:pStyle w:val="Normal"/>
              <w:widowControl w:val="false"/>
              <w:suppressAutoHyphens w:val="true"/>
              <w:spacing w:lineRule="auto" w:line="240" w:before="0" w:after="0"/>
              <w:jc w:val="both"/>
              <w:rPr>
                <w:rFonts w:ascii="XO Thames" w:hAnsi="XO Thames"/>
                <w:color w:val="000000"/>
                <w:sz w:val="24"/>
                <w:szCs w:val="24"/>
              </w:rPr>
            </w:pPr>
            <w:r>
              <w:rPr>
                <w:rFonts w:ascii="XO Thames" w:hAnsi="XO Thames"/>
                <w:color w:val="000000"/>
                <w:sz w:val="24"/>
                <w:szCs w:val="24"/>
              </w:rPr>
              <w:t>2024 г.</w:t>
            </w:r>
          </w:p>
        </w:tc>
        <w:tc>
          <w:tcPr>
            <w:tcW w:w="2397" w:type="dxa"/>
            <w:tcBorders/>
          </w:tcPr>
          <w:p>
            <w:pPr>
              <w:pStyle w:val="Normal"/>
              <w:widowControl w:val="false"/>
              <w:spacing w:lineRule="auto" w:line="240" w:before="0" w:after="0"/>
              <w:jc w:val="center"/>
              <w:rPr>
                <w:rFonts w:ascii="XO Thames" w:hAnsi="XO Thames" w:eastAsia="Calibri" w:cs=""/>
                <w:kern w:val="0"/>
                <w:sz w:val="24"/>
                <w:szCs w:val="24"/>
                <w:lang w:val="ru-RU" w:bidi="ar-SA"/>
              </w:rPr>
            </w:pPr>
            <w:r>
              <w:rPr>
                <w:rFonts w:eastAsia="Calibri" w:cs="Times New Roman" w:ascii="XO Thames" w:hAnsi="XO Thames"/>
                <w:kern w:val="0"/>
                <w:sz w:val="24"/>
                <w:szCs w:val="24"/>
                <w:lang w:val="ru-RU" w:eastAsia="ru-RU" w:bidi="ar-SA"/>
              </w:rPr>
              <w:t>Мочалова София</w:t>
            </w:r>
          </w:p>
        </w:tc>
        <w:tc>
          <w:tcPr>
            <w:tcW w:w="1464" w:type="dxa"/>
            <w:tcBorders/>
          </w:tcPr>
          <w:p>
            <w:pPr>
              <w:pStyle w:val="Normal"/>
              <w:widowControl w:val="false"/>
              <w:spacing w:lineRule="auto" w:line="240" w:before="0" w:after="0"/>
              <w:jc w:val="center"/>
              <w:rPr>
                <w:rFonts w:ascii="XO Thames" w:hAnsi="XO Thames" w:eastAsia="Calibri" w:cs=""/>
                <w:kern w:val="0"/>
                <w:sz w:val="24"/>
                <w:szCs w:val="24"/>
                <w:lang w:val="ru-RU" w:bidi="ar-SA"/>
              </w:rPr>
            </w:pPr>
            <w:r>
              <w:rPr>
                <w:rFonts w:eastAsia="Calibri" w:cs="Times New Roman" w:ascii="XO Thames" w:hAnsi="XO Thames"/>
                <w:kern w:val="0"/>
                <w:sz w:val="24"/>
                <w:szCs w:val="24"/>
                <w:lang w:val="ru-RU" w:eastAsia="ru-RU" w:bidi="ar-SA"/>
              </w:rPr>
              <w:t>2 место</w:t>
            </w:r>
          </w:p>
        </w:tc>
      </w:tr>
      <w:tr>
        <w:trPr/>
        <w:tc>
          <w:tcPr>
            <w:tcW w:w="560" w:type="dxa"/>
            <w:tcBorders/>
          </w:tcPr>
          <w:p>
            <w:pPr>
              <w:pStyle w:val="Normal"/>
              <w:widowControl w:val="false"/>
              <w:suppressAutoHyphens w:val="true"/>
              <w:spacing w:lineRule="auto" w:line="240" w:before="0" w:after="0"/>
              <w:jc w:val="left"/>
              <w:rPr>
                <w:rFonts w:ascii="XO Thames" w:hAnsi="XO Thames"/>
                <w:color w:val="000000"/>
                <w:sz w:val="24"/>
                <w:szCs w:val="24"/>
              </w:rPr>
            </w:pPr>
            <w:r>
              <w:rPr>
                <w:rFonts w:eastAsia="Calibri" w:cs="Times New Roman" w:ascii="XO Thames" w:hAnsi="XO Thames"/>
                <w:color w:val="000000"/>
                <w:kern w:val="0"/>
                <w:sz w:val="24"/>
                <w:szCs w:val="24"/>
                <w:lang w:val="ru-RU" w:eastAsia="en-US" w:bidi="ar-SA"/>
              </w:rPr>
              <w:t>4.</w:t>
            </w:r>
          </w:p>
        </w:tc>
        <w:tc>
          <w:tcPr>
            <w:tcW w:w="3821" w:type="dxa"/>
            <w:tcBorders/>
          </w:tcPr>
          <w:p>
            <w:pPr>
              <w:pStyle w:val="Normal"/>
              <w:widowControl w:val="false"/>
              <w:numPr>
                <w:ilvl w:val="0"/>
                <w:numId w:val="0"/>
              </w:numPr>
              <w:spacing w:lineRule="auto" w:line="240" w:before="0" w:after="0"/>
              <w:ind w:left="0" w:hanging="0"/>
              <w:jc w:val="left"/>
              <w:outlineLvl w:val="2"/>
              <w:rPr>
                <w:rFonts w:ascii="XO Thames" w:hAnsi="XO Thames" w:eastAsia="Calibri"/>
                <w:b/>
                <w:kern w:val="0"/>
                <w:sz w:val="24"/>
                <w:szCs w:val="24"/>
                <w:lang w:val="ru-RU" w:bidi="ar-SA"/>
              </w:rPr>
            </w:pPr>
            <w:r>
              <w:rPr>
                <w:rFonts w:eastAsia="Calibri" w:cs="Times New Roman" w:ascii="XO Thames" w:hAnsi="XO Thames"/>
                <w:b w:val="false"/>
                <w:kern w:val="0"/>
                <w:sz w:val="24"/>
                <w:szCs w:val="24"/>
                <w:lang w:val="ru-RU" w:eastAsia="ru-RU" w:bidi="ar-SA"/>
              </w:rPr>
              <w:t>Всероссийский творческий конкурс «Ждут нас быстрые ракеты »</w:t>
            </w:r>
          </w:p>
        </w:tc>
        <w:tc>
          <w:tcPr>
            <w:tcW w:w="1046" w:type="dxa"/>
            <w:tcBorders/>
          </w:tcPr>
          <w:p>
            <w:pPr>
              <w:pStyle w:val="Normal"/>
              <w:widowControl w:val="false"/>
              <w:suppressAutoHyphens w:val="true"/>
              <w:spacing w:lineRule="auto" w:line="240" w:before="0" w:after="0"/>
              <w:jc w:val="both"/>
              <w:rPr>
                <w:rFonts w:ascii="XO Thames" w:hAnsi="XO Thames"/>
                <w:color w:val="000000"/>
                <w:sz w:val="24"/>
                <w:szCs w:val="24"/>
              </w:rPr>
            </w:pPr>
            <w:r>
              <w:rPr>
                <w:rFonts w:ascii="XO Thames" w:hAnsi="XO Thames"/>
                <w:color w:val="000000"/>
                <w:sz w:val="24"/>
                <w:szCs w:val="24"/>
              </w:rPr>
              <w:t>2024 г.</w:t>
            </w:r>
          </w:p>
        </w:tc>
        <w:tc>
          <w:tcPr>
            <w:tcW w:w="2397" w:type="dxa"/>
            <w:tcBorders/>
          </w:tcPr>
          <w:p>
            <w:pPr>
              <w:pStyle w:val="Normal"/>
              <w:widowControl w:val="false"/>
              <w:spacing w:lineRule="auto" w:line="240" w:before="0" w:after="0"/>
              <w:jc w:val="left"/>
              <w:rPr>
                <w:rFonts w:ascii="XO Thames" w:hAnsi="XO Thames" w:eastAsia="Calibri"/>
                <w:b/>
                <w:kern w:val="0"/>
                <w:sz w:val="24"/>
                <w:szCs w:val="24"/>
                <w:lang w:val="ru-RU" w:bidi="ar-SA"/>
              </w:rPr>
            </w:pPr>
            <w:r>
              <w:rPr>
                <w:rFonts w:eastAsia="Calibri" w:cs="Times New Roman" w:ascii="XO Thames" w:hAnsi="XO Thames"/>
                <w:b w:val="false"/>
                <w:kern w:val="0"/>
                <w:sz w:val="24"/>
                <w:szCs w:val="24"/>
                <w:lang w:val="ru-RU" w:eastAsia="ru-RU" w:bidi="ar-SA"/>
              </w:rPr>
              <w:t>Зайцева Ксения,</w:t>
            </w:r>
          </w:p>
          <w:p>
            <w:pPr>
              <w:pStyle w:val="Normal"/>
              <w:widowControl w:val="false"/>
              <w:spacing w:lineRule="auto" w:line="240" w:before="0" w:after="0"/>
              <w:jc w:val="left"/>
              <w:rPr>
                <w:rFonts w:ascii="XO Thames" w:hAnsi="XO Thames" w:eastAsia="Calibri"/>
                <w:b/>
                <w:kern w:val="0"/>
                <w:sz w:val="24"/>
                <w:szCs w:val="24"/>
                <w:lang w:val="ru-RU" w:bidi="ar-SA"/>
              </w:rPr>
            </w:pPr>
            <w:r>
              <w:rPr>
                <w:rFonts w:eastAsia="Calibri" w:cs="Times New Roman" w:ascii="XO Thames" w:hAnsi="XO Thames"/>
                <w:b w:val="false"/>
                <w:kern w:val="0"/>
                <w:sz w:val="24"/>
                <w:szCs w:val="24"/>
                <w:lang w:val="ru-RU" w:eastAsia="ru-RU" w:bidi="ar-SA"/>
              </w:rPr>
              <w:t>Иванов Артем</w:t>
            </w:r>
          </w:p>
        </w:tc>
        <w:tc>
          <w:tcPr>
            <w:tcW w:w="1464" w:type="dxa"/>
            <w:tcBorders/>
          </w:tcPr>
          <w:p>
            <w:pPr>
              <w:pStyle w:val="Normal"/>
              <w:widowControl w:val="false"/>
              <w:spacing w:lineRule="auto" w:line="240" w:before="0" w:after="0"/>
              <w:jc w:val="left"/>
              <w:rPr>
                <w:rFonts w:ascii="XO Thames" w:hAnsi="XO Thames" w:eastAsia="Calibri"/>
                <w:b/>
                <w:kern w:val="0"/>
                <w:sz w:val="24"/>
                <w:szCs w:val="24"/>
                <w:lang w:val="ru-RU" w:bidi="ar-SA"/>
              </w:rPr>
            </w:pPr>
            <w:r>
              <w:rPr>
                <w:rFonts w:eastAsia="Calibri" w:ascii="XO Thames" w:hAnsi="XO Thames"/>
                <w:b w:val="false"/>
                <w:kern w:val="0"/>
                <w:sz w:val="24"/>
                <w:szCs w:val="24"/>
                <w:lang w:val="ru-RU" w:eastAsia="ru-RU" w:bidi="ar-SA"/>
              </w:rPr>
              <w:t>Диплом</w:t>
            </w:r>
          </w:p>
          <w:p>
            <w:pPr>
              <w:pStyle w:val="Normal"/>
              <w:widowControl w:val="false"/>
              <w:spacing w:lineRule="auto" w:line="240" w:before="0" w:after="0"/>
              <w:jc w:val="left"/>
              <w:rPr>
                <w:rFonts w:ascii="XO Thames" w:hAnsi="XO Thames" w:eastAsia="Calibri"/>
                <w:b/>
                <w:kern w:val="0"/>
                <w:sz w:val="24"/>
                <w:szCs w:val="24"/>
                <w:lang w:val="ru-RU" w:bidi="ar-SA"/>
              </w:rPr>
            </w:pPr>
            <w:r>
              <w:rPr>
                <w:rFonts w:eastAsia="Calibri" w:ascii="XO Thames" w:hAnsi="XO Thames"/>
                <w:b w:val="false"/>
                <w:kern w:val="0"/>
                <w:sz w:val="24"/>
                <w:szCs w:val="24"/>
                <w:lang w:val="en-US" w:eastAsia="ru-RU" w:bidi="ar-SA"/>
              </w:rPr>
              <w:t>1 степени</w:t>
            </w:r>
          </w:p>
        </w:tc>
      </w:tr>
      <w:tr>
        <w:trPr/>
        <w:tc>
          <w:tcPr>
            <w:tcW w:w="560" w:type="dxa"/>
            <w:tcBorders/>
          </w:tcPr>
          <w:p>
            <w:pPr>
              <w:pStyle w:val="Normal"/>
              <w:widowControl w:val="false"/>
              <w:suppressAutoHyphens w:val="true"/>
              <w:spacing w:lineRule="auto" w:line="240" w:before="0" w:after="0"/>
              <w:jc w:val="both"/>
              <w:rPr>
                <w:color w:val="000000"/>
              </w:rPr>
            </w:pPr>
            <w:r>
              <w:rPr>
                <w:rFonts w:eastAsia="Calibri" w:cs="Times New Roman" w:ascii="Times New Roman" w:hAnsi="Times New Roman"/>
                <w:color w:val="000000"/>
                <w:kern w:val="0"/>
                <w:sz w:val="24"/>
                <w:szCs w:val="24"/>
                <w:lang w:val="ru-RU" w:eastAsia="en-US" w:bidi="ar-SA"/>
              </w:rPr>
              <w:t>5.</w:t>
            </w:r>
          </w:p>
        </w:tc>
        <w:tc>
          <w:tcPr>
            <w:tcW w:w="3821" w:type="dxa"/>
            <w:tcBorders/>
          </w:tcPr>
          <w:p>
            <w:pPr>
              <w:pStyle w:val="Normal"/>
              <w:widowControl w:val="false"/>
              <w:spacing w:lineRule="auto" w:line="240" w:before="0" w:after="0"/>
              <w:jc w:val="left"/>
              <w:rPr>
                <w:rFonts w:ascii="XO Thames" w:hAnsi="XO Thames" w:eastAsia="Calibri" w:cs=""/>
                <w:b w:val="false"/>
                <w:bCs w:val="false"/>
                <w:kern w:val="0"/>
                <w:sz w:val="24"/>
                <w:szCs w:val="24"/>
                <w:lang w:val="ru-RU" w:eastAsia="ru-RU" w:bidi="ar-SA"/>
              </w:rPr>
            </w:pPr>
            <w:r>
              <w:rPr>
                <w:rFonts w:eastAsia="Calibri" w:cs="Times New Roman" w:ascii="XO Thames" w:hAnsi="XO Thames"/>
                <w:b w:val="false"/>
                <w:bCs w:val="false"/>
                <w:kern w:val="0"/>
                <w:sz w:val="24"/>
                <w:szCs w:val="24"/>
                <w:lang w:val="ru-RU" w:eastAsia="ru-RU" w:bidi="ar-SA"/>
              </w:rPr>
              <w:t>Всероссийский творческий конкурс «Все краски разноцветного сказочного лета»</w:t>
            </w:r>
          </w:p>
        </w:tc>
        <w:tc>
          <w:tcPr>
            <w:tcW w:w="1046" w:type="dxa"/>
            <w:tcBorders/>
          </w:tcPr>
          <w:p>
            <w:pPr>
              <w:pStyle w:val="Normal"/>
              <w:widowControl w:val="false"/>
              <w:suppressAutoHyphens w:val="true"/>
              <w:spacing w:lineRule="auto" w:line="240" w:before="0" w:after="0"/>
              <w:jc w:val="both"/>
              <w:rPr>
                <w:rFonts w:ascii="XO Thames" w:hAnsi="XO Thames"/>
                <w:color w:val="000000"/>
              </w:rPr>
            </w:pPr>
            <w:r>
              <w:rPr>
                <w:rFonts w:ascii="XO Thames" w:hAnsi="XO Thames"/>
                <w:color w:val="000000"/>
              </w:rPr>
              <w:t>2024 г.</w:t>
            </w:r>
          </w:p>
        </w:tc>
        <w:tc>
          <w:tcPr>
            <w:tcW w:w="2397" w:type="dxa"/>
            <w:tcBorders/>
          </w:tcPr>
          <w:p>
            <w:pPr>
              <w:pStyle w:val="Normal"/>
              <w:widowControl w:val="false"/>
              <w:spacing w:lineRule="auto" w:line="240" w:before="0" w:after="0"/>
              <w:jc w:val="center"/>
              <w:rPr>
                <w:rFonts w:ascii="XO Thames" w:hAnsi="XO Thames" w:eastAsia="Calibri" w:cs=""/>
                <w:b w:val="false"/>
                <w:bCs w:val="false"/>
                <w:kern w:val="0"/>
                <w:sz w:val="24"/>
                <w:szCs w:val="24"/>
                <w:lang w:val="ru-RU" w:eastAsia="ru-RU" w:bidi="ar-SA"/>
              </w:rPr>
            </w:pPr>
            <w:r>
              <w:rPr>
                <w:rFonts w:eastAsia="Calibri" w:cs="Times New Roman" w:ascii="XO Thames" w:hAnsi="XO Thames"/>
                <w:b w:val="false"/>
                <w:bCs w:val="false"/>
                <w:kern w:val="0"/>
                <w:sz w:val="24"/>
                <w:szCs w:val="24"/>
                <w:lang w:val="ru-RU" w:eastAsia="ru-RU" w:bidi="ar-SA"/>
              </w:rPr>
              <w:t>Глазков Юрий</w:t>
            </w:r>
          </w:p>
        </w:tc>
        <w:tc>
          <w:tcPr>
            <w:tcW w:w="1464" w:type="dxa"/>
            <w:tcBorders/>
          </w:tcPr>
          <w:p>
            <w:pPr>
              <w:pStyle w:val="Normal"/>
              <w:widowControl w:val="false"/>
              <w:spacing w:lineRule="auto" w:line="240" w:before="0" w:after="0"/>
              <w:jc w:val="center"/>
              <w:rPr>
                <w:rFonts w:ascii="XO Thames" w:hAnsi="XO Thames" w:eastAsia="Calibri" w:cs=""/>
                <w:b w:val="false"/>
                <w:bCs w:val="false"/>
                <w:kern w:val="0"/>
                <w:sz w:val="24"/>
                <w:szCs w:val="24"/>
                <w:lang w:val="ru-RU" w:eastAsia="ru-RU" w:bidi="ar-SA"/>
              </w:rPr>
            </w:pPr>
            <w:r>
              <w:rPr>
                <w:rFonts w:eastAsia="Calibri" w:cs="Times New Roman" w:ascii="XO Thames" w:hAnsi="XO Thames"/>
                <w:b w:val="false"/>
                <w:bCs w:val="false"/>
                <w:kern w:val="0"/>
                <w:sz w:val="24"/>
                <w:szCs w:val="24"/>
                <w:lang w:val="ru-RU" w:eastAsia="ru-RU" w:bidi="ar-SA"/>
              </w:rPr>
              <w:t>Лауреат 1 степени</w:t>
            </w:r>
          </w:p>
        </w:tc>
      </w:tr>
      <w:tr>
        <w:trPr/>
        <w:tc>
          <w:tcPr>
            <w:tcW w:w="560" w:type="dxa"/>
            <w:tcBorders/>
          </w:tcPr>
          <w:p>
            <w:pPr>
              <w:pStyle w:val="Normal"/>
              <w:widowControl w:val="false"/>
              <w:suppressAutoHyphens w:val="true"/>
              <w:spacing w:lineRule="auto" w:line="240" w:before="0" w:after="0"/>
              <w:jc w:val="both"/>
              <w:rPr>
                <w:color w:val="000000"/>
              </w:rPr>
            </w:pPr>
            <w:r>
              <w:rPr>
                <w:rFonts w:eastAsia="Calibri" w:cs="Times New Roman" w:ascii="Times New Roman" w:hAnsi="Times New Roman"/>
                <w:color w:val="000000"/>
                <w:kern w:val="0"/>
                <w:sz w:val="24"/>
                <w:szCs w:val="24"/>
                <w:lang w:val="ru-RU" w:eastAsia="en-US" w:bidi="ar-SA"/>
              </w:rPr>
              <w:t>6.</w:t>
            </w:r>
          </w:p>
        </w:tc>
        <w:tc>
          <w:tcPr>
            <w:tcW w:w="3821" w:type="dxa"/>
            <w:tcBorders/>
          </w:tcPr>
          <w:p>
            <w:pPr>
              <w:pStyle w:val="Normal"/>
              <w:widowControl w:val="false"/>
              <w:spacing w:lineRule="auto" w:line="240" w:before="0" w:after="0"/>
              <w:jc w:val="left"/>
              <w:rPr>
                <w:rFonts w:ascii="XO Thames" w:hAnsi="XO Thames" w:eastAsia="Calibri"/>
                <w:b/>
                <w:kern w:val="0"/>
                <w:sz w:val="24"/>
                <w:szCs w:val="24"/>
                <w:lang w:val="ru-RU" w:eastAsia="en-US" w:bidi="ar-SA"/>
              </w:rPr>
            </w:pPr>
            <w:r>
              <w:rPr>
                <w:rFonts w:eastAsia="Calibri" w:ascii="XO Thames" w:hAnsi="XO Thames"/>
                <w:b w:val="false"/>
                <w:kern w:val="0"/>
                <w:sz w:val="24"/>
                <w:szCs w:val="24"/>
                <w:lang w:val="ru-RU" w:eastAsia="ru-RU" w:bidi="ar-SA"/>
              </w:rPr>
              <w:t>Всероссийский конкурс «Мой пап</w:t>
            </w:r>
            <w:r>
              <w:rPr>
                <w:rFonts w:eastAsia="Calibri" w:ascii="XO Thames" w:hAnsi="XO Thames"/>
                <w:b w:val="false"/>
                <w:kern w:val="0"/>
                <w:sz w:val="24"/>
                <w:szCs w:val="24"/>
                <w:lang w:val="ru-RU" w:eastAsia="ru-RU" w:bidi="ar-SA"/>
              </w:rPr>
              <w:t>а</w:t>
            </w:r>
            <w:r>
              <w:rPr>
                <w:rFonts w:eastAsia="Calibri" w:ascii="XO Thames" w:hAnsi="XO Thames"/>
                <w:b w:val="false"/>
                <w:kern w:val="0"/>
                <w:sz w:val="24"/>
                <w:szCs w:val="24"/>
                <w:lang w:val="ru-RU" w:eastAsia="ru-RU" w:bidi="ar-SA"/>
              </w:rPr>
              <w:t xml:space="preserve"> и я за безопасные дороги»</w:t>
            </w:r>
          </w:p>
        </w:tc>
        <w:tc>
          <w:tcPr>
            <w:tcW w:w="1046" w:type="dxa"/>
            <w:tcBorders/>
          </w:tcPr>
          <w:p>
            <w:pPr>
              <w:pStyle w:val="Normal"/>
              <w:widowControl w:val="false"/>
              <w:suppressAutoHyphens w:val="true"/>
              <w:spacing w:lineRule="auto" w:line="240" w:before="0" w:after="0"/>
              <w:jc w:val="both"/>
              <w:rPr>
                <w:rFonts w:ascii="XO Thames" w:hAnsi="XO Thames"/>
                <w:color w:val="000000"/>
              </w:rPr>
            </w:pPr>
            <w:r>
              <w:rPr>
                <w:rFonts w:ascii="XO Thames" w:hAnsi="XO Thames"/>
                <w:color w:val="000000"/>
              </w:rPr>
              <w:t>2024 г.</w:t>
            </w:r>
          </w:p>
        </w:tc>
        <w:tc>
          <w:tcPr>
            <w:tcW w:w="2397" w:type="dxa"/>
            <w:tcBorders/>
          </w:tcPr>
          <w:p>
            <w:pPr>
              <w:pStyle w:val="Normal"/>
              <w:widowControl w:val="false"/>
              <w:spacing w:lineRule="auto" w:line="240" w:before="0" w:after="0"/>
              <w:jc w:val="left"/>
              <w:rPr>
                <w:rFonts w:ascii="XO Thames" w:hAnsi="XO Thames" w:eastAsia="Calibri"/>
                <w:b/>
                <w:kern w:val="0"/>
                <w:sz w:val="24"/>
                <w:szCs w:val="24"/>
                <w:lang w:val="ru-RU" w:eastAsia="en-US" w:bidi="ar-SA"/>
              </w:rPr>
            </w:pPr>
            <w:r>
              <w:rPr>
                <w:rFonts w:eastAsia="Calibri" w:ascii="XO Thames" w:hAnsi="XO Thames"/>
                <w:b w:val="false"/>
                <w:kern w:val="0"/>
                <w:sz w:val="24"/>
                <w:szCs w:val="24"/>
                <w:lang w:val="ru-RU" w:eastAsia="ru-RU" w:bidi="ar-SA"/>
              </w:rPr>
              <w:t>Князева Катя</w:t>
            </w:r>
          </w:p>
        </w:tc>
        <w:tc>
          <w:tcPr>
            <w:tcW w:w="1464" w:type="dxa"/>
            <w:tcBorders/>
          </w:tcPr>
          <w:p>
            <w:pPr>
              <w:pStyle w:val="Normal"/>
              <w:widowControl w:val="false"/>
              <w:spacing w:lineRule="auto" w:line="240" w:before="0" w:after="0"/>
              <w:jc w:val="left"/>
              <w:rPr>
                <w:rFonts w:ascii="XO Thames" w:hAnsi="XO Thames" w:eastAsia="Calibri"/>
                <w:b/>
                <w:kern w:val="0"/>
                <w:sz w:val="24"/>
                <w:szCs w:val="24"/>
                <w:lang w:val="ru-RU" w:eastAsia="en-US" w:bidi="ar-SA"/>
              </w:rPr>
            </w:pPr>
            <w:r>
              <w:rPr>
                <w:rFonts w:eastAsia="Calibri" w:ascii="XO Thames" w:hAnsi="XO Thames"/>
                <w:b w:val="false"/>
                <w:kern w:val="0"/>
                <w:sz w:val="24"/>
                <w:szCs w:val="24"/>
                <w:lang w:val="ru-RU" w:eastAsia="ru-RU" w:bidi="ar-SA"/>
              </w:rPr>
              <w:t>Лауреат</w:t>
            </w:r>
          </w:p>
          <w:p>
            <w:pPr>
              <w:pStyle w:val="Normal"/>
              <w:widowControl w:val="false"/>
              <w:spacing w:lineRule="auto" w:line="240" w:before="0" w:after="0"/>
              <w:jc w:val="left"/>
              <w:rPr>
                <w:rFonts w:ascii="XO Thames" w:hAnsi="XO Thames" w:eastAsia="Calibri"/>
                <w:b/>
                <w:kern w:val="0"/>
                <w:sz w:val="24"/>
                <w:szCs w:val="24"/>
                <w:lang w:val="ru-RU" w:eastAsia="en-US" w:bidi="ar-SA"/>
              </w:rPr>
            </w:pPr>
            <w:r>
              <w:rPr>
                <w:rFonts w:eastAsia="Calibri" w:ascii="XO Thames" w:hAnsi="XO Thames"/>
                <w:b w:val="false"/>
                <w:kern w:val="0"/>
                <w:sz w:val="24"/>
                <w:szCs w:val="24"/>
                <w:lang w:val="ru-RU" w:eastAsia="ru-RU" w:bidi="ar-SA"/>
              </w:rPr>
              <w:t>1 степени</w:t>
            </w:r>
          </w:p>
        </w:tc>
      </w:tr>
      <w:tr>
        <w:trPr/>
        <w:tc>
          <w:tcPr>
            <w:tcW w:w="560" w:type="dxa"/>
            <w:tcBorders/>
          </w:tcPr>
          <w:p>
            <w:pPr>
              <w:pStyle w:val="Normal"/>
              <w:widowControl w:val="false"/>
              <w:suppressAutoHyphens w:val="true"/>
              <w:spacing w:lineRule="auto" w:line="240" w:before="0" w:after="0"/>
              <w:jc w:val="both"/>
              <w:rPr>
                <w:color w:val="000000"/>
              </w:rPr>
            </w:pPr>
            <w:r>
              <w:rPr>
                <w:rFonts w:eastAsia="Calibri" w:cs="Times New Roman" w:ascii="Times New Roman" w:hAnsi="Times New Roman"/>
                <w:color w:val="000000"/>
                <w:kern w:val="0"/>
                <w:sz w:val="24"/>
                <w:szCs w:val="24"/>
                <w:lang w:val="ru-RU" w:eastAsia="en-US" w:bidi="ar-SA"/>
              </w:rPr>
              <w:t>7.</w:t>
            </w:r>
          </w:p>
        </w:tc>
        <w:tc>
          <w:tcPr>
            <w:tcW w:w="3821" w:type="dxa"/>
            <w:tcBorders/>
          </w:tcPr>
          <w:p>
            <w:pPr>
              <w:pStyle w:val="Normal"/>
              <w:widowControl w:val="false"/>
              <w:spacing w:lineRule="auto" w:line="240" w:before="0" w:after="0"/>
              <w:jc w:val="left"/>
              <w:rPr>
                <w:rFonts w:ascii="XO Thames" w:hAnsi="XO Thames" w:eastAsia="Calibri"/>
                <w:b/>
                <w:kern w:val="0"/>
                <w:sz w:val="24"/>
                <w:szCs w:val="24"/>
                <w:lang w:val="ru-RU" w:eastAsia="en-US" w:bidi="ar-SA"/>
              </w:rPr>
            </w:pPr>
            <w:r>
              <w:rPr>
                <w:rFonts w:eastAsia="Calibri" w:ascii="XO Thames" w:hAnsi="XO Thames"/>
                <w:b w:val="false"/>
                <w:kern w:val="0"/>
                <w:sz w:val="24"/>
                <w:szCs w:val="24"/>
                <w:lang w:val="ru-RU" w:eastAsia="ru-RU" w:bidi="ar-SA"/>
              </w:rPr>
              <w:t>Всероссийский конкурс чтецов, посвященный 80 – летию полного освобождения Ленинграда от фашистской блокады «Строки о блокаде Ленинграда…»</w:t>
            </w:r>
          </w:p>
        </w:tc>
        <w:tc>
          <w:tcPr>
            <w:tcW w:w="1046" w:type="dxa"/>
            <w:tcBorders/>
          </w:tcPr>
          <w:p>
            <w:pPr>
              <w:pStyle w:val="Normal"/>
              <w:widowControl w:val="false"/>
              <w:suppressAutoHyphens w:val="true"/>
              <w:spacing w:lineRule="auto" w:line="240" w:before="0" w:after="0"/>
              <w:jc w:val="both"/>
              <w:rPr>
                <w:rFonts w:ascii="XO Thames" w:hAnsi="XO Thames"/>
                <w:color w:val="000000"/>
                <w:sz w:val="24"/>
                <w:szCs w:val="24"/>
              </w:rPr>
            </w:pPr>
            <w:r>
              <w:rPr>
                <w:rFonts w:ascii="XO Thames" w:hAnsi="XO Thames"/>
                <w:color w:val="000000"/>
                <w:sz w:val="24"/>
                <w:szCs w:val="24"/>
              </w:rPr>
              <w:t>2024 г.</w:t>
            </w:r>
          </w:p>
        </w:tc>
        <w:tc>
          <w:tcPr>
            <w:tcW w:w="2397" w:type="dxa"/>
            <w:tcBorders/>
          </w:tcPr>
          <w:p>
            <w:pPr>
              <w:pStyle w:val="Normal"/>
              <w:widowControl w:val="false"/>
              <w:spacing w:lineRule="auto" w:line="240" w:before="0" w:after="0"/>
              <w:jc w:val="left"/>
              <w:rPr>
                <w:rFonts w:ascii="XO Thames" w:hAnsi="XO Thames" w:eastAsia="Calibri"/>
                <w:b/>
                <w:kern w:val="0"/>
                <w:sz w:val="24"/>
                <w:szCs w:val="24"/>
                <w:lang w:val="ru-RU" w:eastAsia="en-US" w:bidi="ar-SA"/>
              </w:rPr>
            </w:pPr>
            <w:r>
              <w:rPr>
                <w:rFonts w:eastAsia="Calibri" w:ascii="XO Thames" w:hAnsi="XO Thames"/>
                <w:b w:val="false"/>
                <w:kern w:val="0"/>
                <w:sz w:val="24"/>
                <w:szCs w:val="24"/>
                <w:lang w:val="ru-RU" w:eastAsia="ru-RU" w:bidi="ar-SA"/>
              </w:rPr>
              <w:t>Абдрашитов Назар, Плетнева Дарья</w:t>
            </w:r>
          </w:p>
        </w:tc>
        <w:tc>
          <w:tcPr>
            <w:tcW w:w="1464" w:type="dxa"/>
            <w:tcBorders/>
          </w:tcPr>
          <w:p>
            <w:pPr>
              <w:pStyle w:val="Normal"/>
              <w:widowControl w:val="false"/>
              <w:spacing w:lineRule="auto" w:line="240" w:before="0" w:after="0"/>
              <w:jc w:val="left"/>
              <w:rPr>
                <w:rFonts w:ascii="XO Thames" w:hAnsi="XO Thames" w:eastAsia="Calibri"/>
                <w:b/>
                <w:kern w:val="0"/>
                <w:sz w:val="24"/>
                <w:szCs w:val="24"/>
                <w:lang w:val="ru-RU" w:eastAsia="en-US" w:bidi="ar-SA"/>
              </w:rPr>
            </w:pPr>
            <w:r>
              <w:rPr>
                <w:rFonts w:eastAsia="Calibri" w:ascii="XO Thames" w:hAnsi="XO Thames"/>
                <w:b w:val="false"/>
                <w:kern w:val="0"/>
                <w:sz w:val="24"/>
                <w:szCs w:val="24"/>
                <w:lang w:val="ru-RU" w:eastAsia="ru-RU" w:bidi="ar-SA"/>
              </w:rPr>
              <w:t xml:space="preserve">Диплом </w:t>
            </w:r>
            <w:r>
              <w:rPr>
                <w:rFonts w:eastAsia="Calibri" w:ascii="XO Thames" w:hAnsi="XO Thames"/>
                <w:b w:val="false"/>
                <w:kern w:val="0"/>
                <w:sz w:val="24"/>
                <w:szCs w:val="24"/>
                <w:lang w:val="en-US" w:eastAsia="ru-RU" w:bidi="ar-SA"/>
              </w:rPr>
              <w:t xml:space="preserve">I </w:t>
            </w:r>
            <w:r>
              <w:rPr>
                <w:rFonts w:eastAsia="Calibri" w:ascii="XO Thames" w:hAnsi="XO Thames"/>
                <w:b w:val="false"/>
                <w:kern w:val="0"/>
                <w:sz w:val="24"/>
                <w:szCs w:val="24"/>
                <w:lang w:val="ru-RU" w:eastAsia="ru-RU" w:bidi="ar-SA"/>
              </w:rPr>
              <w:t>степени</w:t>
            </w:r>
          </w:p>
        </w:tc>
      </w:tr>
      <w:tr>
        <w:trPr/>
        <w:tc>
          <w:tcPr>
            <w:tcW w:w="560" w:type="dxa"/>
            <w:tcBorders/>
          </w:tcPr>
          <w:p>
            <w:pPr>
              <w:pStyle w:val="Normal"/>
              <w:widowControl w:val="false"/>
              <w:suppressAutoHyphens w:val="true"/>
              <w:spacing w:lineRule="auto" w:line="240" w:before="0" w:after="0"/>
              <w:jc w:val="both"/>
              <w:rPr>
                <w:color w:val="000000"/>
              </w:rPr>
            </w:pPr>
            <w:r>
              <w:rPr>
                <w:rFonts w:eastAsia="Calibri" w:cs="Times New Roman" w:ascii="Times New Roman" w:hAnsi="Times New Roman"/>
                <w:color w:val="000000"/>
                <w:kern w:val="0"/>
                <w:sz w:val="24"/>
                <w:szCs w:val="24"/>
                <w:lang w:val="ru-RU" w:eastAsia="en-US" w:bidi="ar-SA"/>
              </w:rPr>
              <w:t>8.</w:t>
            </w:r>
          </w:p>
        </w:tc>
        <w:tc>
          <w:tcPr>
            <w:tcW w:w="3821" w:type="dxa"/>
            <w:tcBorders/>
          </w:tcPr>
          <w:p>
            <w:pPr>
              <w:pStyle w:val="Normal"/>
              <w:widowControl w:val="false"/>
              <w:spacing w:lineRule="auto" w:line="240" w:before="0" w:after="0"/>
              <w:jc w:val="left"/>
              <w:rPr>
                <w:rFonts w:ascii="XO Thames" w:hAnsi="XO Thames" w:eastAsia="Calibri"/>
                <w:b/>
                <w:kern w:val="0"/>
                <w:sz w:val="24"/>
                <w:szCs w:val="24"/>
                <w:lang w:val="ru-RU" w:eastAsia="en-US" w:bidi="ar-SA"/>
              </w:rPr>
            </w:pPr>
            <w:r>
              <w:rPr>
                <w:rFonts w:eastAsia="Calibri" w:ascii="XO Thames" w:hAnsi="XO Thames"/>
                <w:b w:val="false"/>
                <w:kern w:val="0"/>
                <w:sz w:val="24"/>
                <w:szCs w:val="24"/>
                <w:lang w:val="ru-RU" w:eastAsia="ru-RU" w:bidi="ar-SA"/>
              </w:rPr>
              <w:t>Всероссийский конкурс для детей и молодежи «Творческий поиск»</w:t>
            </w:r>
          </w:p>
        </w:tc>
        <w:tc>
          <w:tcPr>
            <w:tcW w:w="1046" w:type="dxa"/>
            <w:tcBorders/>
          </w:tcPr>
          <w:p>
            <w:pPr>
              <w:pStyle w:val="Normal"/>
              <w:widowControl w:val="false"/>
              <w:suppressAutoHyphens w:val="true"/>
              <w:spacing w:lineRule="auto" w:line="240" w:before="0" w:after="0"/>
              <w:jc w:val="both"/>
              <w:rPr>
                <w:rFonts w:ascii="XO Thames" w:hAnsi="XO Thames"/>
                <w:color w:val="000000"/>
                <w:sz w:val="24"/>
                <w:szCs w:val="24"/>
              </w:rPr>
            </w:pPr>
            <w:r>
              <w:rPr>
                <w:rFonts w:ascii="XO Thames" w:hAnsi="XO Thames"/>
                <w:color w:val="000000"/>
                <w:sz w:val="24"/>
                <w:szCs w:val="24"/>
              </w:rPr>
              <w:t>2024 г.</w:t>
            </w:r>
          </w:p>
        </w:tc>
        <w:tc>
          <w:tcPr>
            <w:tcW w:w="2397" w:type="dxa"/>
            <w:tcBorders/>
          </w:tcPr>
          <w:p>
            <w:pPr>
              <w:pStyle w:val="Normal"/>
              <w:widowControl w:val="false"/>
              <w:spacing w:lineRule="auto" w:line="240" w:before="0" w:after="0"/>
              <w:jc w:val="left"/>
              <w:rPr>
                <w:rFonts w:ascii="XO Thames" w:hAnsi="XO Thames" w:eastAsia="Calibri"/>
                <w:b/>
                <w:kern w:val="0"/>
                <w:sz w:val="24"/>
                <w:szCs w:val="24"/>
                <w:lang w:val="ru-RU" w:eastAsia="en-US" w:bidi="ar-SA"/>
              </w:rPr>
            </w:pPr>
            <w:r>
              <w:rPr>
                <w:rFonts w:eastAsia="Calibri" w:ascii="XO Thames" w:hAnsi="XO Thames"/>
                <w:b w:val="false"/>
                <w:kern w:val="0"/>
                <w:sz w:val="24"/>
                <w:szCs w:val="24"/>
                <w:lang w:val="ru-RU" w:eastAsia="ru-RU" w:bidi="ar-SA"/>
              </w:rPr>
              <w:t>Соловьева Диана</w:t>
            </w:r>
          </w:p>
        </w:tc>
        <w:tc>
          <w:tcPr>
            <w:tcW w:w="1464" w:type="dxa"/>
            <w:tcBorders/>
          </w:tcPr>
          <w:p>
            <w:pPr>
              <w:pStyle w:val="Normal"/>
              <w:widowControl w:val="false"/>
              <w:spacing w:lineRule="auto" w:line="240" w:before="0" w:after="0"/>
              <w:jc w:val="left"/>
              <w:rPr>
                <w:rFonts w:ascii="XO Thames" w:hAnsi="XO Thames" w:eastAsia="Calibri"/>
                <w:b/>
                <w:kern w:val="0"/>
                <w:sz w:val="24"/>
                <w:szCs w:val="24"/>
                <w:lang w:val="ru-RU" w:eastAsia="en-US" w:bidi="ar-SA"/>
              </w:rPr>
            </w:pPr>
            <w:r>
              <w:rPr>
                <w:rFonts w:eastAsia="Calibri" w:ascii="XO Thames" w:hAnsi="XO Thames"/>
                <w:b w:val="false"/>
                <w:kern w:val="0"/>
                <w:sz w:val="24"/>
                <w:szCs w:val="24"/>
                <w:lang w:val="ru-RU" w:eastAsia="ru-RU" w:bidi="ar-SA"/>
              </w:rPr>
              <w:t xml:space="preserve">Лауреат </w:t>
            </w:r>
            <w:r>
              <w:rPr>
                <w:rFonts w:eastAsia="Calibri" w:ascii="XO Thames" w:hAnsi="XO Thames"/>
                <w:b w:val="false"/>
                <w:kern w:val="0"/>
                <w:sz w:val="24"/>
                <w:szCs w:val="24"/>
                <w:lang w:val="en-US" w:eastAsia="ru-RU" w:bidi="ar-SA"/>
              </w:rPr>
              <w:t xml:space="preserve">III </w:t>
            </w:r>
            <w:r>
              <w:rPr>
                <w:rFonts w:eastAsia="Calibri" w:ascii="XO Thames" w:hAnsi="XO Thames"/>
                <w:b w:val="false"/>
                <w:kern w:val="0"/>
                <w:sz w:val="24"/>
                <w:szCs w:val="24"/>
                <w:lang w:val="ru-RU" w:eastAsia="ru-RU" w:bidi="ar-SA"/>
              </w:rPr>
              <w:t>степени</w:t>
            </w:r>
          </w:p>
        </w:tc>
      </w:tr>
      <w:tr>
        <w:trPr/>
        <w:tc>
          <w:tcPr>
            <w:tcW w:w="560" w:type="dxa"/>
            <w:tcBorders/>
          </w:tcPr>
          <w:p>
            <w:pPr>
              <w:pStyle w:val="Normal"/>
              <w:widowControl w:val="false"/>
              <w:suppressAutoHyphens w:val="true"/>
              <w:spacing w:lineRule="auto" w:line="240" w:before="0" w:after="0"/>
              <w:jc w:val="both"/>
              <w:rPr>
                <w:color w:val="000000"/>
              </w:rPr>
            </w:pPr>
            <w:r>
              <w:rPr>
                <w:rFonts w:eastAsia="Calibri" w:cs="Times New Roman" w:ascii="Times New Roman" w:hAnsi="Times New Roman"/>
                <w:color w:val="000000"/>
                <w:kern w:val="0"/>
                <w:sz w:val="24"/>
                <w:szCs w:val="24"/>
                <w:lang w:val="ru-RU" w:eastAsia="en-US" w:bidi="ar-SA"/>
              </w:rPr>
              <w:t>9.</w:t>
            </w:r>
          </w:p>
        </w:tc>
        <w:tc>
          <w:tcPr>
            <w:tcW w:w="3821" w:type="dxa"/>
            <w:tcBorders/>
          </w:tcPr>
          <w:p>
            <w:pPr>
              <w:pStyle w:val="NoSpacing"/>
              <w:widowControl w:val="false"/>
              <w:suppressAutoHyphens w:val="true"/>
              <w:spacing w:before="0" w:after="0"/>
              <w:jc w:val="left"/>
              <w:rPr>
                <w:rFonts w:eastAsia="Calibri"/>
                <w:b w:val="false"/>
                <w:bCs w:val="false"/>
                <w:kern w:val="0"/>
                <w:lang w:val="ru-RU" w:eastAsia="en-US" w:bidi="ar-SA"/>
              </w:rPr>
            </w:pPr>
            <w:r>
              <w:rPr>
                <w:rFonts w:eastAsia="Calibri"/>
                <w:b w:val="false"/>
                <w:bCs w:val="false"/>
                <w:kern w:val="0"/>
                <w:lang w:val="ru-RU" w:eastAsia="ru-RU" w:bidi="ar-SA"/>
              </w:rPr>
              <w:t>Всероссийский конкурс   творческих работ среди воспитанников «Первый снег»</w:t>
            </w:r>
          </w:p>
        </w:tc>
        <w:tc>
          <w:tcPr>
            <w:tcW w:w="1046" w:type="dxa"/>
            <w:tcBorders/>
          </w:tcPr>
          <w:p>
            <w:pPr>
              <w:pStyle w:val="Normal"/>
              <w:widowControl w:val="false"/>
              <w:suppressAutoHyphens w:val="true"/>
              <w:spacing w:lineRule="auto" w:line="240" w:before="0" w:after="0"/>
              <w:jc w:val="both"/>
              <w:rPr>
                <w:rFonts w:ascii="XO Thames" w:hAnsi="XO Thames"/>
                <w:b w:val="false"/>
                <w:bCs w:val="false"/>
                <w:color w:val="000000"/>
              </w:rPr>
            </w:pPr>
            <w:r>
              <w:rPr>
                <w:rFonts w:ascii="XO Thames" w:hAnsi="XO Thames"/>
                <w:b w:val="false"/>
                <w:bCs w:val="false"/>
                <w:color w:val="000000"/>
              </w:rPr>
              <w:t>2024 г.</w:t>
            </w:r>
          </w:p>
        </w:tc>
        <w:tc>
          <w:tcPr>
            <w:tcW w:w="2397" w:type="dxa"/>
            <w:tcBorders/>
          </w:tcPr>
          <w:p>
            <w:pPr>
              <w:pStyle w:val="NoSpacing"/>
              <w:widowControl w:val="false"/>
              <w:suppressAutoHyphens w:val="true"/>
              <w:spacing w:before="0" w:after="0"/>
              <w:jc w:val="left"/>
              <w:rPr>
                <w:rFonts w:eastAsia="Calibri"/>
                <w:b w:val="false"/>
                <w:bCs w:val="false"/>
                <w:kern w:val="0"/>
                <w:lang w:val="ru-RU" w:eastAsia="en-US" w:bidi="ar-SA"/>
              </w:rPr>
            </w:pPr>
            <w:r>
              <w:rPr>
                <w:rFonts w:eastAsia="Calibri"/>
                <w:b w:val="false"/>
                <w:bCs w:val="false"/>
                <w:kern w:val="0"/>
                <w:lang w:val="ru-RU" w:eastAsia="ru-RU" w:bidi="ar-SA"/>
              </w:rPr>
              <w:t>Гайдукова Лиза Синяева Яна</w:t>
            </w:r>
          </w:p>
        </w:tc>
        <w:tc>
          <w:tcPr>
            <w:tcW w:w="1464" w:type="dxa"/>
            <w:tcBorders/>
          </w:tcPr>
          <w:p>
            <w:pPr>
              <w:pStyle w:val="NoSpacing"/>
              <w:widowControl w:val="false"/>
              <w:suppressAutoHyphens w:val="true"/>
              <w:spacing w:before="0" w:after="0"/>
              <w:jc w:val="left"/>
              <w:rPr>
                <w:rFonts w:eastAsia="Calibri"/>
                <w:b w:val="false"/>
                <w:bCs w:val="false"/>
                <w:kern w:val="0"/>
                <w:lang w:val="ru-RU" w:eastAsia="en-US" w:bidi="ar-SA"/>
              </w:rPr>
            </w:pPr>
            <w:r>
              <w:rPr>
                <w:rFonts w:eastAsia="Calibri"/>
                <w:b w:val="false"/>
                <w:bCs w:val="false"/>
                <w:kern w:val="0"/>
                <w:lang w:val="ru-RU" w:eastAsia="ru-RU" w:bidi="ar-SA"/>
              </w:rPr>
              <w:t>Диплом 1место</w:t>
            </w:r>
          </w:p>
        </w:tc>
      </w:tr>
      <w:tr>
        <w:trPr>
          <w:trHeight w:val="347" w:hRule="atLeast"/>
        </w:trPr>
        <w:tc>
          <w:tcPr>
            <w:tcW w:w="560" w:type="dxa"/>
            <w:tcBorders/>
          </w:tcPr>
          <w:p>
            <w:pPr>
              <w:pStyle w:val="Normal"/>
              <w:widowControl w:val="false"/>
              <w:suppressAutoHyphens w:val="true"/>
              <w:spacing w:lineRule="auto" w:line="240" w:before="0" w:after="0"/>
              <w:jc w:val="both"/>
              <w:rPr>
                <w:color w:val="000000"/>
              </w:rPr>
            </w:pPr>
            <w:r>
              <w:rPr>
                <w:rFonts w:eastAsia="Calibri" w:cs="Times New Roman" w:ascii="Times New Roman" w:hAnsi="Times New Roman"/>
                <w:color w:val="000000"/>
                <w:kern w:val="0"/>
                <w:sz w:val="24"/>
                <w:szCs w:val="24"/>
                <w:lang w:val="ru-RU" w:eastAsia="en-US" w:bidi="ar-SA"/>
              </w:rPr>
              <w:t>10.</w:t>
            </w:r>
          </w:p>
        </w:tc>
        <w:tc>
          <w:tcPr>
            <w:tcW w:w="3821" w:type="dxa"/>
            <w:tcBorders/>
          </w:tcPr>
          <w:p>
            <w:pPr>
              <w:pStyle w:val="Normal"/>
              <w:widowControl w:val="false"/>
              <w:spacing w:lineRule="auto" w:line="240" w:before="0" w:after="0"/>
              <w:jc w:val="left"/>
              <w:rPr>
                <w:rFonts w:ascii="XO Thames" w:hAnsi="XO Thames" w:eastAsia="Calibri"/>
                <w:b w:val="false"/>
                <w:bCs w:val="false"/>
                <w:kern w:val="0"/>
                <w:sz w:val="24"/>
                <w:szCs w:val="24"/>
                <w:lang w:val="ru-RU" w:eastAsia="en-US" w:bidi="ar-SA"/>
              </w:rPr>
            </w:pPr>
            <w:r>
              <w:rPr>
                <w:rFonts w:eastAsia="Calibri" w:ascii="XO Thames" w:hAnsi="XO Thames"/>
                <w:b w:val="false"/>
                <w:bCs w:val="false"/>
                <w:kern w:val="0"/>
                <w:sz w:val="24"/>
                <w:szCs w:val="24"/>
                <w:lang w:val="ru-RU" w:eastAsia="ru-RU" w:bidi="ar-SA"/>
              </w:rPr>
              <w:t>Всероссийский  патриотический конкурс, посвящен 80- летию полного освобождения Ленинграда от фашисткой блокады</w:t>
            </w:r>
          </w:p>
        </w:tc>
        <w:tc>
          <w:tcPr>
            <w:tcW w:w="1046" w:type="dxa"/>
            <w:tcBorders/>
          </w:tcPr>
          <w:p>
            <w:pPr>
              <w:pStyle w:val="Normal"/>
              <w:widowControl w:val="false"/>
              <w:suppressAutoHyphens w:val="true"/>
              <w:spacing w:lineRule="auto" w:line="240" w:before="0" w:after="0"/>
              <w:jc w:val="both"/>
              <w:rPr>
                <w:rFonts w:ascii="XO Thames" w:hAnsi="XO Thames"/>
                <w:color w:val="000000"/>
              </w:rPr>
            </w:pPr>
            <w:r>
              <w:rPr>
                <w:rFonts w:ascii="XO Thames" w:hAnsi="XO Thames"/>
                <w:color w:val="000000"/>
              </w:rPr>
              <w:t>2024 г.</w:t>
            </w:r>
          </w:p>
        </w:tc>
        <w:tc>
          <w:tcPr>
            <w:tcW w:w="2397" w:type="dxa"/>
            <w:tcBorders/>
          </w:tcPr>
          <w:p>
            <w:pPr>
              <w:pStyle w:val="Normal"/>
              <w:widowControl w:val="false"/>
              <w:spacing w:lineRule="auto" w:line="240" w:before="0" w:after="0"/>
              <w:jc w:val="left"/>
              <w:rPr>
                <w:rFonts w:ascii="XO Thames" w:hAnsi="XO Thames" w:eastAsia="Calibri"/>
                <w:b w:val="false"/>
                <w:bCs w:val="false"/>
                <w:kern w:val="0"/>
                <w:sz w:val="24"/>
                <w:szCs w:val="24"/>
                <w:lang w:val="ru-RU" w:eastAsia="en-US" w:bidi="ar-SA"/>
              </w:rPr>
            </w:pPr>
            <w:r>
              <w:rPr>
                <w:rFonts w:eastAsia="Calibri" w:ascii="XO Thames" w:hAnsi="XO Thames"/>
                <w:b w:val="false"/>
                <w:bCs w:val="false"/>
                <w:kern w:val="0"/>
                <w:sz w:val="24"/>
                <w:szCs w:val="24"/>
                <w:lang w:val="ru-RU" w:eastAsia="en-US" w:bidi="ar-SA"/>
              </w:rPr>
              <w:t>Соловьев Стас Синяева Яна  Гайдукова Лиза  Петрова Арина</w:t>
            </w:r>
          </w:p>
        </w:tc>
        <w:tc>
          <w:tcPr>
            <w:tcW w:w="1464" w:type="dxa"/>
            <w:tcBorders/>
          </w:tcPr>
          <w:p>
            <w:pPr>
              <w:pStyle w:val="NoSpacing"/>
              <w:widowControl w:val="false"/>
              <w:suppressAutoHyphens w:val="true"/>
              <w:spacing w:before="0" w:after="0"/>
              <w:jc w:val="left"/>
              <w:rPr>
                <w:rFonts w:eastAsia="Calibri"/>
                <w:b w:val="false"/>
                <w:bCs w:val="false"/>
                <w:kern w:val="0"/>
                <w:lang w:val="ru-RU" w:eastAsia="en-US" w:bidi="ar-SA"/>
              </w:rPr>
            </w:pPr>
            <w:r>
              <w:rPr>
                <w:rFonts w:eastAsia="Calibri"/>
                <w:b w:val="false"/>
                <w:bCs w:val="false"/>
                <w:kern w:val="0"/>
                <w:lang w:val="ru-RU" w:eastAsia="ru-RU" w:bidi="ar-SA"/>
              </w:rPr>
              <w:t>Диплом 1место</w:t>
            </w:r>
          </w:p>
        </w:tc>
      </w:tr>
      <w:tr>
        <w:trPr/>
        <w:tc>
          <w:tcPr>
            <w:tcW w:w="560" w:type="dxa"/>
            <w:tcBorders/>
          </w:tcPr>
          <w:p>
            <w:pPr>
              <w:pStyle w:val="Normal"/>
              <w:widowControl w:val="false"/>
              <w:suppressAutoHyphens w:val="true"/>
              <w:spacing w:lineRule="auto" w:line="240" w:before="0" w:after="0"/>
              <w:jc w:val="both"/>
              <w:rPr>
                <w:color w:val="000000"/>
              </w:rPr>
            </w:pPr>
            <w:r>
              <w:rPr>
                <w:rFonts w:eastAsia="Calibri" w:cs="Times New Roman" w:ascii="Times New Roman" w:hAnsi="Times New Roman"/>
                <w:color w:val="000000"/>
                <w:kern w:val="0"/>
                <w:sz w:val="24"/>
                <w:szCs w:val="24"/>
                <w:lang w:val="ru-RU" w:eastAsia="en-US" w:bidi="ar-SA"/>
              </w:rPr>
              <w:t>11.</w:t>
            </w:r>
          </w:p>
        </w:tc>
        <w:tc>
          <w:tcPr>
            <w:tcW w:w="3821" w:type="dxa"/>
            <w:tcBorders/>
          </w:tcPr>
          <w:p>
            <w:pPr>
              <w:pStyle w:val="NoSpacing"/>
              <w:widowControl w:val="false"/>
              <w:suppressAutoHyphens w:val="true"/>
              <w:spacing w:before="0" w:after="0"/>
              <w:jc w:val="left"/>
              <w:rPr>
                <w:rFonts w:ascii="XO Thames" w:hAnsi="XO Thames" w:eastAsia="Calibri"/>
                <w:b w:val="false"/>
                <w:bCs w:val="false"/>
                <w:kern w:val="0"/>
                <w:lang w:val="ru-RU" w:eastAsia="en-US" w:bidi="ar-SA"/>
              </w:rPr>
            </w:pPr>
            <w:r>
              <w:rPr>
                <w:rFonts w:eastAsia="Calibri" w:ascii="XO Thames" w:hAnsi="XO Thames"/>
                <w:b w:val="false"/>
                <w:bCs w:val="false"/>
                <w:kern w:val="0"/>
                <w:lang w:val="ru-RU" w:eastAsia="ru-RU" w:bidi="ar-SA"/>
              </w:rPr>
              <w:t>Всероссийский центр гражданских и молодежных инициатив «Идея»</w:t>
            </w:r>
          </w:p>
        </w:tc>
        <w:tc>
          <w:tcPr>
            <w:tcW w:w="1046" w:type="dxa"/>
            <w:tcBorders/>
          </w:tcPr>
          <w:p>
            <w:pPr>
              <w:pStyle w:val="Normal"/>
              <w:widowControl w:val="false"/>
              <w:suppressAutoHyphens w:val="true"/>
              <w:spacing w:lineRule="auto" w:line="240" w:before="0" w:after="0"/>
              <w:jc w:val="both"/>
              <w:rPr>
                <w:rFonts w:ascii="XO Thames" w:hAnsi="XO Thames"/>
                <w:color w:val="000000"/>
              </w:rPr>
            </w:pPr>
            <w:r>
              <w:rPr>
                <w:rFonts w:ascii="XO Thames" w:hAnsi="XO Thames"/>
                <w:color w:val="000000"/>
              </w:rPr>
              <w:t>2024 г.</w:t>
            </w:r>
          </w:p>
        </w:tc>
        <w:tc>
          <w:tcPr>
            <w:tcW w:w="2397" w:type="dxa"/>
            <w:tcBorders/>
          </w:tcPr>
          <w:p>
            <w:pPr>
              <w:pStyle w:val="NoSpacing"/>
              <w:widowControl w:val="false"/>
              <w:suppressAutoHyphens w:val="true"/>
              <w:spacing w:before="0" w:after="0"/>
              <w:jc w:val="left"/>
              <w:rPr>
                <w:rFonts w:eastAsia="Calibri"/>
                <w:b w:val="false"/>
                <w:bCs w:val="false"/>
                <w:kern w:val="0"/>
                <w:lang w:val="ru-RU" w:eastAsia="en-US" w:bidi="ar-SA"/>
              </w:rPr>
            </w:pPr>
            <w:r>
              <w:rPr>
                <w:rFonts w:eastAsia="Calibri"/>
                <w:b w:val="false"/>
                <w:bCs w:val="false"/>
                <w:kern w:val="0"/>
                <w:lang w:val="ru-RU" w:eastAsia="en-US" w:bidi="ar-SA"/>
              </w:rPr>
              <w:t>Соловьев Стас Синяева Яна  Гайдукова Лиза  Петрова Арина</w:t>
            </w:r>
          </w:p>
        </w:tc>
        <w:tc>
          <w:tcPr>
            <w:tcW w:w="1464" w:type="dxa"/>
            <w:tcBorders/>
          </w:tcPr>
          <w:p>
            <w:pPr>
              <w:pStyle w:val="NoSpacing"/>
              <w:widowControl w:val="false"/>
              <w:suppressAutoHyphens w:val="true"/>
              <w:spacing w:before="0" w:after="0"/>
              <w:jc w:val="left"/>
              <w:rPr>
                <w:rFonts w:eastAsia="Calibri"/>
                <w:b w:val="false"/>
                <w:bCs w:val="false"/>
                <w:kern w:val="0"/>
                <w:lang w:val="ru-RU" w:eastAsia="en-US" w:bidi="ar-SA"/>
              </w:rPr>
            </w:pPr>
            <w:r>
              <w:rPr>
                <w:rFonts w:eastAsia="Calibri"/>
                <w:b w:val="false"/>
                <w:bCs w:val="false"/>
                <w:kern w:val="0"/>
                <w:lang w:val="ru-RU" w:eastAsia="ru-RU" w:bidi="ar-SA"/>
              </w:rPr>
              <w:t>Диплом 1 степени</w:t>
            </w:r>
          </w:p>
        </w:tc>
      </w:tr>
      <w:tr>
        <w:trPr/>
        <w:tc>
          <w:tcPr>
            <w:tcW w:w="560" w:type="dxa"/>
            <w:tcBorders>
              <w:top w:val="nil"/>
            </w:tcBorders>
          </w:tcPr>
          <w:p>
            <w:pPr>
              <w:pStyle w:val="Normal"/>
              <w:widowControl w:val="false"/>
              <w:suppressAutoHyphens w:val="true"/>
              <w:spacing w:lineRule="auto" w:line="240" w:before="0" w:after="0"/>
              <w:jc w:val="both"/>
              <w:rPr>
                <w:rFonts w:ascii="XO Thames" w:hAnsi="XO Thames"/>
                <w:color w:val="000000"/>
                <w:sz w:val="24"/>
                <w:szCs w:val="24"/>
              </w:rPr>
            </w:pPr>
            <w:r>
              <w:rPr>
                <w:rFonts w:ascii="XO Thames" w:hAnsi="XO Thames"/>
                <w:color w:val="000000"/>
                <w:sz w:val="24"/>
                <w:szCs w:val="24"/>
              </w:rPr>
              <w:t>12.</w:t>
            </w:r>
          </w:p>
        </w:tc>
        <w:tc>
          <w:tcPr>
            <w:tcW w:w="3821" w:type="dxa"/>
            <w:tcBorders>
              <w:top w:val="nil"/>
            </w:tcBorders>
          </w:tcPr>
          <w:p>
            <w:pPr>
              <w:pStyle w:val="Normal"/>
              <w:widowControl w:val="false"/>
              <w:spacing w:lineRule="auto" w:line="240" w:before="0" w:after="0"/>
              <w:jc w:val="left"/>
              <w:rPr>
                <w:rFonts w:ascii="XO Thames" w:hAnsi="XO Thames" w:eastAsia="Calibri"/>
                <w:b/>
                <w:kern w:val="0"/>
                <w:sz w:val="24"/>
                <w:szCs w:val="24"/>
                <w:lang w:val="ru-RU" w:eastAsia="en-US" w:bidi="ar-SA"/>
              </w:rPr>
            </w:pPr>
            <w:r>
              <w:rPr>
                <w:rFonts w:eastAsia="Calibri" w:ascii="XO Thames" w:hAnsi="XO Thames"/>
                <w:b w:val="false"/>
                <w:bCs/>
                <w:kern w:val="0"/>
                <w:sz w:val="24"/>
                <w:szCs w:val="24"/>
                <w:lang w:val="ru-RU" w:eastAsia="ru-RU" w:bidi="ar-SA"/>
              </w:rPr>
              <w:t>Всероссийский конкурс «Надежды России»</w:t>
            </w:r>
          </w:p>
        </w:tc>
        <w:tc>
          <w:tcPr>
            <w:tcW w:w="1046" w:type="dxa"/>
            <w:tcBorders>
              <w:top w:val="nil"/>
            </w:tcBorders>
          </w:tcPr>
          <w:p>
            <w:pPr>
              <w:pStyle w:val="Normal"/>
              <w:widowControl w:val="false"/>
              <w:suppressAutoHyphens w:val="true"/>
              <w:spacing w:lineRule="auto" w:line="240" w:before="0" w:after="0"/>
              <w:jc w:val="both"/>
              <w:rPr>
                <w:rFonts w:ascii="XO Thames" w:hAnsi="XO Thames"/>
                <w:color w:val="000000"/>
                <w:sz w:val="24"/>
                <w:szCs w:val="24"/>
              </w:rPr>
            </w:pPr>
            <w:r>
              <w:rPr>
                <w:rFonts w:ascii="XO Thames" w:hAnsi="XO Thames"/>
                <w:color w:val="000000"/>
                <w:sz w:val="24"/>
                <w:szCs w:val="24"/>
              </w:rPr>
              <w:t>2024 г.</w:t>
            </w:r>
          </w:p>
        </w:tc>
        <w:tc>
          <w:tcPr>
            <w:tcW w:w="2397" w:type="dxa"/>
            <w:tcBorders>
              <w:top w:val="nil"/>
            </w:tcBorders>
          </w:tcPr>
          <w:p>
            <w:pPr>
              <w:pStyle w:val="Normal"/>
              <w:widowControl w:val="false"/>
              <w:spacing w:lineRule="auto" w:line="240" w:before="0" w:after="0"/>
              <w:jc w:val="center"/>
              <w:rPr>
                <w:rFonts w:ascii="XO Thames" w:hAnsi="XO Thames" w:eastAsia="Calibri"/>
                <w:b/>
                <w:kern w:val="0"/>
                <w:sz w:val="24"/>
                <w:szCs w:val="24"/>
                <w:lang w:val="ru-RU" w:eastAsia="en-US" w:bidi="ar-SA"/>
              </w:rPr>
            </w:pPr>
            <w:r>
              <w:rPr>
                <w:rFonts w:eastAsia="Calibri" w:ascii="XO Thames" w:hAnsi="XO Thames"/>
                <w:b w:val="false"/>
                <w:bCs/>
                <w:kern w:val="0"/>
                <w:sz w:val="24"/>
                <w:szCs w:val="24"/>
                <w:lang w:val="ru-RU" w:eastAsia="ru-RU" w:bidi="ar-SA"/>
              </w:rPr>
              <w:t>Некрасова Диана</w:t>
            </w:r>
          </w:p>
          <w:p>
            <w:pPr>
              <w:pStyle w:val="Normal"/>
              <w:widowControl w:val="false"/>
              <w:spacing w:lineRule="auto" w:line="240" w:before="0" w:after="0"/>
              <w:jc w:val="center"/>
              <w:rPr>
                <w:rFonts w:ascii="XO Thames" w:hAnsi="XO Thames" w:eastAsia="Calibri"/>
                <w:b/>
                <w:kern w:val="0"/>
                <w:sz w:val="24"/>
                <w:szCs w:val="24"/>
                <w:lang w:val="ru-RU" w:eastAsia="en-US" w:bidi="ar-SA"/>
              </w:rPr>
            </w:pPr>
            <w:r>
              <w:rPr>
                <w:rFonts w:eastAsia="Calibri" w:ascii="XO Thames" w:hAnsi="XO Thames"/>
                <w:b w:val="false"/>
                <w:bCs/>
                <w:kern w:val="0"/>
                <w:sz w:val="24"/>
                <w:szCs w:val="24"/>
                <w:lang w:val="ru-RU" w:eastAsia="ru-RU" w:bidi="ar-SA"/>
              </w:rPr>
              <w:t>Макрушина Вера</w:t>
            </w:r>
          </w:p>
          <w:p>
            <w:pPr>
              <w:pStyle w:val="Normal"/>
              <w:widowControl w:val="false"/>
              <w:spacing w:lineRule="auto" w:line="240" w:before="0" w:after="0"/>
              <w:jc w:val="center"/>
              <w:rPr>
                <w:rFonts w:ascii="XO Thames" w:hAnsi="XO Thames" w:eastAsia="Calibri"/>
                <w:b/>
                <w:kern w:val="0"/>
                <w:sz w:val="24"/>
                <w:szCs w:val="24"/>
                <w:lang w:val="ru-RU" w:eastAsia="en-US" w:bidi="ar-SA"/>
              </w:rPr>
            </w:pPr>
            <w:r>
              <w:rPr>
                <w:rFonts w:eastAsia="Calibri" w:ascii="XO Thames" w:hAnsi="XO Thames"/>
                <w:b w:val="false"/>
                <w:bCs/>
                <w:kern w:val="0"/>
                <w:sz w:val="24"/>
                <w:szCs w:val="24"/>
                <w:lang w:val="ru-RU" w:eastAsia="ru-RU" w:bidi="ar-SA"/>
              </w:rPr>
              <w:t>Андреев Никита</w:t>
            </w:r>
          </w:p>
        </w:tc>
        <w:tc>
          <w:tcPr>
            <w:tcW w:w="1464" w:type="dxa"/>
            <w:tcBorders>
              <w:top w:val="nil"/>
            </w:tcBorders>
          </w:tcPr>
          <w:p>
            <w:pPr>
              <w:pStyle w:val="Normal"/>
              <w:widowControl w:val="false"/>
              <w:spacing w:lineRule="auto" w:line="240" w:before="0" w:after="0"/>
              <w:jc w:val="left"/>
              <w:rPr>
                <w:rFonts w:ascii="XO Thames" w:hAnsi="XO Thames" w:eastAsia="Calibri"/>
                <w:b/>
                <w:kern w:val="0"/>
                <w:sz w:val="24"/>
                <w:szCs w:val="24"/>
                <w:lang w:val="ru-RU" w:eastAsia="en-US" w:bidi="ar-SA"/>
              </w:rPr>
            </w:pPr>
            <w:r>
              <w:rPr>
                <w:rFonts w:eastAsia="Calibri" w:ascii="XO Thames" w:hAnsi="XO Thames"/>
                <w:b w:val="false"/>
                <w:bCs/>
                <w:kern w:val="0"/>
                <w:sz w:val="24"/>
                <w:szCs w:val="24"/>
                <w:lang w:val="ru-RU" w:eastAsia="ru-RU" w:bidi="ar-SA"/>
              </w:rPr>
              <w:t>Лауреат I  степени</w:t>
            </w:r>
          </w:p>
        </w:tc>
      </w:tr>
      <w:tr>
        <w:trPr/>
        <w:tc>
          <w:tcPr>
            <w:tcW w:w="560" w:type="dxa"/>
            <w:tcBorders>
              <w:top w:val="nil"/>
            </w:tcBorders>
          </w:tcPr>
          <w:p>
            <w:pPr>
              <w:pStyle w:val="Normal"/>
              <w:widowControl w:val="false"/>
              <w:suppressAutoHyphens w:val="true"/>
              <w:spacing w:lineRule="auto" w:line="240" w:before="0" w:after="0"/>
              <w:jc w:val="both"/>
              <w:rPr>
                <w:rFonts w:ascii="XO Thames" w:hAnsi="XO Thames"/>
                <w:color w:val="000000"/>
                <w:sz w:val="24"/>
                <w:szCs w:val="24"/>
              </w:rPr>
            </w:pPr>
            <w:r>
              <w:rPr>
                <w:rFonts w:ascii="XO Thames" w:hAnsi="XO Thames"/>
                <w:color w:val="000000"/>
                <w:sz w:val="24"/>
                <w:szCs w:val="24"/>
              </w:rPr>
              <w:t>13.</w:t>
            </w:r>
          </w:p>
        </w:tc>
        <w:tc>
          <w:tcPr>
            <w:tcW w:w="3821" w:type="dxa"/>
            <w:tcBorders>
              <w:top w:val="nil"/>
            </w:tcBorders>
          </w:tcPr>
          <w:p>
            <w:pPr>
              <w:pStyle w:val="Normal"/>
              <w:widowControl w:val="false"/>
              <w:numPr>
                <w:ilvl w:val="0"/>
                <w:numId w:val="0"/>
              </w:numPr>
              <w:spacing w:lineRule="auto" w:line="240" w:before="0" w:after="0"/>
              <w:ind w:left="0" w:hanging="0"/>
              <w:jc w:val="left"/>
              <w:outlineLvl w:val="2"/>
              <w:rPr>
                <w:rFonts w:ascii="XO Thames" w:hAnsi="XO Thames" w:eastAsia="Calibri"/>
                <w:b/>
                <w:kern w:val="0"/>
                <w:sz w:val="24"/>
                <w:szCs w:val="24"/>
                <w:lang w:val="ru-RU" w:bidi="ar-SA"/>
              </w:rPr>
            </w:pPr>
            <w:r>
              <w:rPr>
                <w:rFonts w:eastAsia="Calibri" w:ascii="XO Thames" w:hAnsi="XO Thames"/>
                <w:b w:val="false"/>
                <w:kern w:val="0"/>
                <w:sz w:val="24"/>
                <w:szCs w:val="24"/>
                <w:lang w:val="ru-RU" w:eastAsia="ru-RU" w:bidi="ar-SA"/>
              </w:rPr>
              <w:t>Всероссийский дистанционный конкурс фотографий</w:t>
            </w:r>
          </w:p>
          <w:p>
            <w:pPr>
              <w:pStyle w:val="Normal"/>
              <w:widowControl w:val="false"/>
              <w:numPr>
                <w:ilvl w:val="0"/>
                <w:numId w:val="0"/>
              </w:numPr>
              <w:spacing w:lineRule="auto" w:line="240" w:before="0" w:after="0"/>
              <w:ind w:left="0" w:hanging="0"/>
              <w:jc w:val="left"/>
              <w:outlineLvl w:val="2"/>
              <w:rPr>
                <w:rFonts w:ascii="XO Thames" w:hAnsi="XO Thames" w:eastAsia="Calibri"/>
                <w:b/>
                <w:kern w:val="0"/>
                <w:sz w:val="24"/>
                <w:szCs w:val="24"/>
                <w:lang w:val="ru-RU" w:bidi="ar-SA"/>
              </w:rPr>
            </w:pPr>
            <w:r>
              <w:rPr>
                <w:rFonts w:eastAsia="Calibri" w:ascii="XO Thames" w:hAnsi="XO Thames"/>
                <w:b w:val="false"/>
                <w:kern w:val="0"/>
                <w:sz w:val="24"/>
                <w:szCs w:val="24"/>
                <w:lang w:val="ru-RU" w:eastAsia="ru-RU" w:bidi="ar-SA"/>
              </w:rPr>
              <w:t>«Улыбки счастья в объективе»</w:t>
            </w:r>
          </w:p>
        </w:tc>
        <w:tc>
          <w:tcPr>
            <w:tcW w:w="1046" w:type="dxa"/>
            <w:tcBorders>
              <w:top w:val="nil"/>
            </w:tcBorders>
          </w:tcPr>
          <w:p>
            <w:pPr>
              <w:pStyle w:val="Normal"/>
              <w:widowControl w:val="false"/>
              <w:suppressAutoHyphens w:val="true"/>
              <w:spacing w:lineRule="auto" w:line="240" w:before="0" w:after="0"/>
              <w:jc w:val="both"/>
              <w:rPr>
                <w:rFonts w:ascii="XO Thames" w:hAnsi="XO Thames"/>
                <w:color w:val="000000"/>
                <w:sz w:val="24"/>
                <w:szCs w:val="24"/>
              </w:rPr>
            </w:pPr>
            <w:r>
              <w:rPr>
                <w:rFonts w:ascii="XO Thames" w:hAnsi="XO Thames"/>
                <w:color w:val="000000"/>
                <w:sz w:val="24"/>
                <w:szCs w:val="24"/>
              </w:rPr>
              <w:t>2024 г.</w:t>
            </w:r>
          </w:p>
        </w:tc>
        <w:tc>
          <w:tcPr>
            <w:tcW w:w="2397" w:type="dxa"/>
            <w:tcBorders>
              <w:top w:val="nil"/>
            </w:tcBorders>
          </w:tcPr>
          <w:p>
            <w:pPr>
              <w:pStyle w:val="Normal"/>
              <w:widowControl w:val="false"/>
              <w:spacing w:lineRule="auto" w:line="480" w:before="0" w:after="0"/>
              <w:jc w:val="left"/>
              <w:rPr>
                <w:rFonts w:ascii="XO Thames" w:hAnsi="XO Thames" w:eastAsia="Calibri"/>
                <w:b/>
                <w:kern w:val="0"/>
                <w:sz w:val="24"/>
                <w:szCs w:val="24"/>
                <w:lang w:val="ru-RU" w:bidi="ar-SA"/>
              </w:rPr>
            </w:pPr>
            <w:r>
              <w:rPr>
                <w:rFonts w:eastAsia="Calibri" w:ascii="XO Thames" w:hAnsi="XO Thames"/>
                <w:b w:val="false"/>
                <w:kern w:val="0"/>
                <w:sz w:val="24"/>
                <w:szCs w:val="24"/>
                <w:lang w:val="ru-RU" w:eastAsia="ru-RU" w:bidi="ar-SA"/>
              </w:rPr>
              <w:t>Лесников Семен</w:t>
            </w:r>
          </w:p>
        </w:tc>
        <w:tc>
          <w:tcPr>
            <w:tcW w:w="1464" w:type="dxa"/>
            <w:tcBorders>
              <w:top w:val="nil"/>
            </w:tcBorders>
          </w:tcPr>
          <w:p>
            <w:pPr>
              <w:pStyle w:val="Normal"/>
              <w:widowControl w:val="false"/>
              <w:spacing w:lineRule="auto" w:line="240" w:before="0" w:after="0"/>
              <w:jc w:val="left"/>
              <w:rPr>
                <w:rFonts w:ascii="XO Thames" w:hAnsi="XO Thames" w:eastAsia="Calibri"/>
                <w:b/>
                <w:kern w:val="0"/>
                <w:sz w:val="24"/>
                <w:szCs w:val="24"/>
                <w:lang w:val="ru-RU" w:bidi="ar-SA"/>
              </w:rPr>
            </w:pPr>
            <w:r>
              <w:rPr>
                <w:rFonts w:eastAsia="Calibri" w:ascii="XO Thames" w:hAnsi="XO Thames"/>
                <w:b w:val="false"/>
                <w:kern w:val="0"/>
                <w:sz w:val="24"/>
                <w:szCs w:val="24"/>
                <w:lang w:val="ru-RU" w:eastAsia="ru-RU" w:bidi="ar-SA"/>
              </w:rPr>
              <w:t>Диплом</w:t>
            </w:r>
          </w:p>
          <w:p>
            <w:pPr>
              <w:pStyle w:val="Normal"/>
              <w:widowControl w:val="false"/>
              <w:spacing w:lineRule="auto" w:line="240" w:before="0" w:after="0"/>
              <w:jc w:val="left"/>
              <w:rPr>
                <w:rFonts w:ascii="XO Thames" w:hAnsi="XO Thames" w:eastAsia="Calibri"/>
                <w:b/>
                <w:kern w:val="0"/>
                <w:sz w:val="24"/>
                <w:szCs w:val="24"/>
                <w:lang w:val="ru-RU" w:bidi="ar-SA"/>
              </w:rPr>
            </w:pPr>
            <w:r>
              <w:rPr>
                <w:rFonts w:eastAsia="Calibri" w:ascii="XO Thames" w:hAnsi="XO Thames"/>
                <w:b w:val="false"/>
                <w:kern w:val="0"/>
                <w:sz w:val="24"/>
                <w:szCs w:val="24"/>
                <w:lang w:val="en-US" w:eastAsia="ru-RU" w:bidi="ar-SA"/>
              </w:rPr>
              <w:t xml:space="preserve">I </w:t>
            </w:r>
            <w:r>
              <w:rPr>
                <w:rFonts w:eastAsia="Calibri" w:ascii="XO Thames" w:hAnsi="XO Thames"/>
                <w:b w:val="false"/>
                <w:kern w:val="0"/>
                <w:sz w:val="24"/>
                <w:szCs w:val="24"/>
                <w:lang w:val="ru-RU" w:eastAsia="ru-RU" w:bidi="ar-SA"/>
              </w:rPr>
              <w:t>Степени</w:t>
            </w:r>
          </w:p>
        </w:tc>
      </w:tr>
    </w:tbl>
    <w:p>
      <w:pPr>
        <w:pStyle w:val="Normal"/>
        <w:spacing w:lineRule="auto" w:line="360" w:before="0" w:after="0"/>
        <w:ind w:firstLine="709"/>
        <w:jc w:val="both"/>
        <w:rPr>
          <w:rFonts w:ascii="Times New Roman" w:hAnsi="Times New Roman" w:cs="Times New Roman"/>
          <w:bCs/>
          <w:iCs/>
          <w:sz w:val="28"/>
          <w:szCs w:val="28"/>
        </w:rPr>
      </w:pPr>
      <w:r>
        <w:rPr>
          <w:rFonts w:cs="Times New Roman" w:ascii="Times New Roman" w:hAnsi="Times New Roman"/>
          <w:bCs/>
          <w:iCs/>
          <w:sz w:val="28"/>
          <w:szCs w:val="28"/>
        </w:rPr>
      </w:r>
    </w:p>
    <w:p>
      <w:pPr>
        <w:pStyle w:val="Normal"/>
        <w:spacing w:lineRule="auto" w:line="360" w:before="0" w:after="0"/>
        <w:ind w:hanging="0"/>
        <w:jc w:val="both"/>
        <w:rPr>
          <w:rFonts w:ascii="Times New Roman" w:hAnsi="Times New Roman" w:cs="Times New Roman"/>
          <w:sz w:val="28"/>
          <w:szCs w:val="28"/>
        </w:rPr>
      </w:pPr>
      <w:r>
        <w:rPr>
          <w:rFonts w:cs="Times New Roman" w:ascii="Times New Roman" w:hAnsi="Times New Roman"/>
          <w:bCs/>
          <w:iCs/>
          <w:sz w:val="28"/>
          <w:szCs w:val="28"/>
        </w:rPr>
        <w:t xml:space="preserve"> </w:t>
      </w:r>
      <w:r>
        <w:rPr>
          <w:rFonts w:cs="Times New Roman" w:ascii="Times New Roman" w:hAnsi="Times New Roman"/>
          <w:bCs/>
          <w:iCs/>
          <w:sz w:val="28"/>
          <w:szCs w:val="28"/>
        </w:rPr>
        <w:t xml:space="preserve">С сентября </w:t>
      </w:r>
      <w:r>
        <w:rPr>
          <w:rFonts w:cs="Times New Roman" w:ascii="Times New Roman" w:hAnsi="Times New Roman"/>
          <w:sz w:val="28"/>
          <w:szCs w:val="28"/>
        </w:rPr>
        <w:t xml:space="preserve"> 2024 г. муниципальное бюджетное дошкольное образовательное учреждение «Детский сад комбинированного вида №8 «Сказка» города Гурьевска» является региональной стажировочной  площадкой </w:t>
      </w:r>
      <w:r>
        <w:rPr>
          <w:rFonts w:eastAsia="Calibri" w:cs="Times New Roman" w:ascii="Times New Roman" w:hAnsi="Times New Roman"/>
          <w:sz w:val="28"/>
          <w:szCs w:val="28"/>
        </w:rPr>
        <w:t xml:space="preserve">по теме: </w:t>
      </w:r>
      <w:r>
        <w:rPr>
          <w:rFonts w:cs="Times New Roman" w:ascii="Times New Roman" w:hAnsi="Times New Roman"/>
          <w:sz w:val="28"/>
          <w:szCs w:val="28"/>
        </w:rPr>
        <w:t xml:space="preserve">«Воспитание детей старшего дошкольного возраста в контексте приобщения к  традиционной народной культуры». </w:t>
      </w:r>
    </w:p>
    <w:p>
      <w:pPr>
        <w:pStyle w:val="Normal"/>
        <w:spacing w:lineRule="auto" w:line="360" w:before="0" w:after="0"/>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Основной </w:t>
      </w:r>
      <w:r>
        <w:rPr>
          <w:rFonts w:cs="Times New Roman" w:ascii="Times New Roman" w:hAnsi="Times New Roman"/>
          <w:b/>
          <w:bCs/>
          <w:sz w:val="28"/>
          <w:szCs w:val="28"/>
        </w:rPr>
        <w:t xml:space="preserve">целью </w:t>
      </w:r>
      <w:r>
        <w:rPr>
          <w:rFonts w:cs="Times New Roman" w:ascii="Times New Roman" w:hAnsi="Times New Roman"/>
          <w:b w:val="false"/>
          <w:bCs w:val="false"/>
          <w:sz w:val="28"/>
          <w:szCs w:val="28"/>
        </w:rPr>
        <w:t xml:space="preserve">деятельности региональной стажировочной площадки </w:t>
      </w:r>
      <w:r>
        <w:rPr>
          <w:rFonts w:cs="Times New Roman" w:ascii="Times New Roman" w:hAnsi="Times New Roman"/>
          <w:b w:val="false"/>
          <w:bCs w:val="false"/>
          <w:sz w:val="28"/>
          <w:szCs w:val="28"/>
        </w:rPr>
        <w:t>является</w:t>
      </w:r>
      <w:r>
        <w:rPr>
          <w:rFonts w:cs="Times New Roman" w:ascii="Times New Roman" w:hAnsi="Times New Roman"/>
          <w:b w:val="false"/>
          <w:bCs w:val="false"/>
          <w:sz w:val="28"/>
          <w:szCs w:val="28"/>
        </w:rPr>
        <w:t>: Создание условий для повышения уровня профессиональной компетентности педагогов по проблеме приобщения детей старшего дошкольного возраста к традиционной народной культуре.</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О</w:t>
      </w:r>
      <w:r>
        <w:rPr>
          <w:rFonts w:cs="Times New Roman" w:ascii="Times New Roman" w:hAnsi="Times New Roman"/>
          <w:b/>
          <w:bCs/>
          <w:sz w:val="28"/>
          <w:szCs w:val="28"/>
        </w:rPr>
        <w:t>рганизация коррекционной помощи воспитанникам</w:t>
      </w:r>
      <w:r>
        <w:rPr>
          <w:rFonts w:cs="Times New Roman" w:ascii="Times New Roman" w:hAnsi="Times New Roman"/>
          <w:b/>
          <w:bCs/>
          <w:i/>
          <w:iCs/>
          <w:sz w:val="28"/>
          <w:szCs w:val="28"/>
        </w:rPr>
        <w:t>, в том числе детям с ограниченными возможностями здоровья</w:t>
      </w:r>
      <w:r>
        <w:rPr>
          <w:rFonts w:cs="Times New Roman" w:ascii="Times New Roman" w:hAnsi="Times New Roman"/>
          <w:sz w:val="28"/>
          <w:szCs w:val="28"/>
        </w:rPr>
        <w:t xml:space="preserve">: в учреждении работает психолого – медико - педагогический консилиум, основной целью которого является выявление отклонений в развитии дошкольников и своевременная помощь в коррекции речевых нарушений, создание условий для коррекционной работы с детьми. Проводится углубленное медико-психолого-педагогическое обследование детей, на которых составляются подробные карты их развития. Педагогам и родителям даются рекомендации по сопровождению дошкольников, проводится консультирование, тренинги, беседа, работа по запросам, оформляются папки – передвижки, информационные листы.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Коррекционно-речевая поддержка позволяет оказывать необходимую и своевременную помощь значительному числу детей с речевыми нарушениями. Для детей - логопатов создана оптимальная речевая среда: своевременное выявление проблем в развитии воспитанников через деятельность психолого – медико - педагогического консилиума дошкольного образовательного учреждения и тесное сотрудничество с районной психолого – медико - педагогической комиссией, систематические индивидуальные логопедические занятия, индивидуальная работа воспитателей в группе, вовлечение родителей в коррекционный процесс.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Итоги коррекционной работы с детьми в 2023 – 2024 учебном году показали, что у 100% выпускников детского сада устранены дефекты речи, дефектные звуки, автоматизировано верное произношение, у остальных наблюдается значительное улучшение.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Качество образовательных услуг, оказываемых в ДОО, находится на достаточно высоком уровне, о чем свидетельствуют как отзывы родителей воспитанников, так и родителей, чьи дети только готовятся к поступлению в детский сад. </w:t>
      </w:r>
    </w:p>
    <w:p>
      <w:pPr>
        <w:pStyle w:val="Normal"/>
        <w:spacing w:lineRule="auto" w:line="360" w:before="0" w:after="0"/>
        <w:jc w:val="center"/>
        <w:rPr>
          <w:rFonts w:ascii="Times New Roman" w:hAnsi="Times New Roman" w:cs="Times New Roman"/>
          <w:sz w:val="28"/>
          <w:szCs w:val="28"/>
        </w:rPr>
      </w:pPr>
      <w:r>
        <w:rPr>
          <w:rFonts w:cs="Times New Roman" w:ascii="Times New Roman" w:hAnsi="Times New Roman"/>
          <w:b/>
          <w:bCs/>
          <w:sz w:val="28"/>
          <w:szCs w:val="28"/>
        </w:rPr>
        <w:t>1.3. Организация здоровьесберегающей деятельности</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Вопросы охраны здоровья детей, формирования культуры здоровья и мотивации здорового образа жизни стали одним из важнейших направлений деятельности детского сада. </w:t>
      </w:r>
    </w:p>
    <w:p>
      <w:pPr>
        <w:pStyle w:val="Normal"/>
        <w:spacing w:lineRule="auto" w:line="360" w:before="0" w:after="0"/>
        <w:ind w:firstLine="360"/>
        <w:jc w:val="both"/>
        <w:rPr>
          <w:rFonts w:ascii="Times New Roman" w:hAnsi="Times New Roman" w:cs="Times New Roman"/>
          <w:sz w:val="28"/>
          <w:szCs w:val="28"/>
        </w:rPr>
      </w:pPr>
      <w:r>
        <w:rPr>
          <w:rFonts w:cs="Times New Roman" w:ascii="Times New Roman" w:hAnsi="Times New Roman"/>
          <w:bCs/>
          <w:iCs/>
          <w:sz w:val="28"/>
          <w:szCs w:val="28"/>
        </w:rPr>
        <w:t>Здоровьесберегающая деятельность</w:t>
      </w:r>
      <w:r>
        <w:rPr>
          <w:rFonts w:cs="Times New Roman" w:ascii="Times New Roman" w:hAnsi="Times New Roman"/>
          <w:b/>
          <w:bCs/>
          <w:i/>
          <w:iCs/>
          <w:sz w:val="28"/>
          <w:szCs w:val="28"/>
        </w:rPr>
        <w:t xml:space="preserve"> </w:t>
      </w:r>
      <w:r>
        <w:rPr>
          <w:rFonts w:cs="Times New Roman" w:ascii="Times New Roman" w:hAnsi="Times New Roman"/>
          <w:sz w:val="28"/>
          <w:szCs w:val="28"/>
        </w:rPr>
        <w:t xml:space="preserve">в детском саду осуществляется в следующих формах: </w:t>
      </w:r>
    </w:p>
    <w:p>
      <w:pPr>
        <w:pStyle w:val="ListParagraph"/>
        <w:numPr>
          <w:ilvl w:val="0"/>
          <w:numId w:val="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медико – профилактическая деятельность; </w:t>
      </w:r>
    </w:p>
    <w:p>
      <w:pPr>
        <w:pStyle w:val="ListParagraph"/>
        <w:numPr>
          <w:ilvl w:val="0"/>
          <w:numId w:val="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физкультурно - оздоровительная деятельность; </w:t>
      </w:r>
    </w:p>
    <w:p>
      <w:pPr>
        <w:pStyle w:val="ListParagraph"/>
        <w:numPr>
          <w:ilvl w:val="0"/>
          <w:numId w:val="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спортивно - досуговая деятельность; </w:t>
      </w:r>
    </w:p>
    <w:p>
      <w:pPr>
        <w:pStyle w:val="ListParagraph"/>
        <w:numPr>
          <w:ilvl w:val="0"/>
          <w:numId w:val="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образовательная здоровьесберегающая деятельность; </w:t>
      </w:r>
    </w:p>
    <w:p>
      <w:pPr>
        <w:pStyle w:val="ListParagraph"/>
        <w:numPr>
          <w:ilvl w:val="0"/>
          <w:numId w:val="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социально – психологическая деятельность; </w:t>
      </w:r>
    </w:p>
    <w:p>
      <w:pPr>
        <w:pStyle w:val="ListParagraph"/>
        <w:numPr>
          <w:ilvl w:val="0"/>
          <w:numId w:val="3"/>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информационно - просветительская деятельность. </w:t>
      </w:r>
    </w:p>
    <w:p>
      <w:pPr>
        <w:pStyle w:val="Normal"/>
        <w:spacing w:lineRule="auto" w:line="360" w:before="0" w:after="0"/>
        <w:ind w:firstLine="360"/>
        <w:jc w:val="both"/>
        <w:rPr>
          <w:rFonts w:ascii="Times New Roman" w:hAnsi="Times New Roman" w:cs="Times New Roman"/>
          <w:sz w:val="28"/>
          <w:szCs w:val="28"/>
        </w:rPr>
      </w:pPr>
      <w:r>
        <w:rPr>
          <w:rFonts w:cs="Times New Roman" w:ascii="Times New Roman" w:hAnsi="Times New Roman"/>
          <w:bCs/>
          <w:iCs/>
          <w:sz w:val="28"/>
          <w:szCs w:val="28"/>
        </w:rPr>
        <w:t>Медико - профилактическая деятельность</w:t>
      </w:r>
      <w:r>
        <w:rPr>
          <w:rFonts w:cs="Times New Roman" w:ascii="Times New Roman" w:hAnsi="Times New Roman"/>
          <w:b/>
          <w:bCs/>
          <w:i/>
          <w:iCs/>
          <w:sz w:val="28"/>
          <w:szCs w:val="28"/>
        </w:rPr>
        <w:t xml:space="preserve"> </w:t>
      </w:r>
      <w:r>
        <w:rPr>
          <w:rFonts w:cs="Times New Roman" w:ascii="Times New Roman" w:hAnsi="Times New Roman"/>
          <w:sz w:val="28"/>
          <w:szCs w:val="28"/>
        </w:rPr>
        <w:t xml:space="preserve">обеспечивает сохранение и приумножение здоровья детей под руководством медицинского персонала в соответствии с медицинскими требованиями и нормами с использованием медицинских средств. Работу в этом направлении осуществляют старшая медицинская сестра, фельдшер. </w:t>
      </w:r>
    </w:p>
    <w:p>
      <w:pPr>
        <w:pStyle w:val="Normal"/>
        <w:spacing w:lineRule="auto" w:line="360" w:before="0" w:after="0"/>
        <w:ind w:firstLine="360"/>
        <w:jc w:val="both"/>
        <w:rPr>
          <w:rFonts w:ascii="Times New Roman" w:hAnsi="Times New Roman" w:cs="Times New Roman"/>
          <w:sz w:val="28"/>
          <w:szCs w:val="28"/>
        </w:rPr>
      </w:pPr>
      <w:r>
        <w:rPr>
          <w:rFonts w:cs="Times New Roman" w:ascii="Times New Roman" w:hAnsi="Times New Roman"/>
          <w:sz w:val="28"/>
          <w:szCs w:val="28"/>
        </w:rPr>
        <w:t xml:space="preserve">Задачи медико – профилактической деятельности: </w:t>
      </w:r>
    </w:p>
    <w:p>
      <w:pPr>
        <w:pStyle w:val="ListParagraph"/>
        <w:numPr>
          <w:ilvl w:val="0"/>
          <w:numId w:val="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организация мониторинга здоровья детей и разработка рекомендаций по оптимизации детского здоровья; </w:t>
      </w:r>
    </w:p>
    <w:p>
      <w:pPr>
        <w:pStyle w:val="ListParagraph"/>
        <w:numPr>
          <w:ilvl w:val="0"/>
          <w:numId w:val="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организация и контроль питания детей, физического развития, закаливания; </w:t>
      </w:r>
    </w:p>
    <w:p>
      <w:pPr>
        <w:pStyle w:val="ListParagraph"/>
        <w:numPr>
          <w:ilvl w:val="0"/>
          <w:numId w:val="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организация профилактических мероприятий, способствующих резистентности детского организма (иммунизация, витаминотерапия, оздоровление фитонцидами, полоскание горла противовоспалительными травами, профилактика простудных заболеваний с использованием природных адаптогенов, щадящий режим в период адаптации и т.д.); </w:t>
      </w:r>
    </w:p>
    <w:p>
      <w:pPr>
        <w:pStyle w:val="ListParagraph"/>
        <w:numPr>
          <w:ilvl w:val="0"/>
          <w:numId w:val="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организация контроля и помощи в обеспечении требований санитарно-эпидемиологических нормативов СанПиН; </w:t>
      </w:r>
    </w:p>
    <w:p>
      <w:pPr>
        <w:pStyle w:val="ListParagraph"/>
        <w:numPr>
          <w:ilvl w:val="0"/>
          <w:numId w:val="4"/>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организация здоровьесберегающей среды. </w:t>
      </w:r>
    </w:p>
    <w:p>
      <w:pPr>
        <w:pStyle w:val="Normal"/>
        <w:spacing w:lineRule="auto" w:line="360" w:before="0" w:after="0"/>
        <w:ind w:firstLine="435"/>
        <w:jc w:val="both"/>
        <w:rPr>
          <w:rFonts w:ascii="Times New Roman" w:hAnsi="Times New Roman" w:cs="Times New Roman"/>
          <w:sz w:val="28"/>
          <w:szCs w:val="28"/>
        </w:rPr>
      </w:pPr>
      <w:r>
        <w:rPr>
          <w:rFonts w:cs="Times New Roman" w:ascii="Times New Roman" w:hAnsi="Times New Roman"/>
          <w:bCs/>
          <w:iCs/>
          <w:sz w:val="28"/>
          <w:szCs w:val="28"/>
        </w:rPr>
        <w:t>Физкультурно - оздоровительная деятельность</w:t>
      </w:r>
      <w:r>
        <w:rPr>
          <w:rFonts w:cs="Times New Roman" w:ascii="Times New Roman" w:hAnsi="Times New Roman"/>
          <w:b/>
          <w:bCs/>
          <w:i/>
          <w:iCs/>
          <w:sz w:val="28"/>
          <w:szCs w:val="28"/>
        </w:rPr>
        <w:t xml:space="preserve"> </w:t>
      </w:r>
      <w:r>
        <w:rPr>
          <w:rFonts w:cs="Times New Roman" w:ascii="Times New Roman" w:hAnsi="Times New Roman"/>
          <w:sz w:val="28"/>
          <w:szCs w:val="28"/>
        </w:rPr>
        <w:t xml:space="preserve">направлена на физическое развитие и укрепление здоровья ребенка. </w:t>
      </w:r>
    </w:p>
    <w:p>
      <w:pPr>
        <w:pStyle w:val="Normal"/>
        <w:spacing w:lineRule="auto" w:line="360" w:before="0" w:after="0"/>
        <w:ind w:firstLine="435"/>
        <w:jc w:val="both"/>
        <w:rPr>
          <w:rFonts w:ascii="Times New Roman" w:hAnsi="Times New Roman" w:cs="Times New Roman"/>
          <w:sz w:val="28"/>
          <w:szCs w:val="28"/>
        </w:rPr>
      </w:pPr>
      <w:r>
        <w:rPr>
          <w:rFonts w:cs="Times New Roman" w:ascii="Times New Roman" w:hAnsi="Times New Roman"/>
          <w:sz w:val="28"/>
          <w:szCs w:val="28"/>
        </w:rPr>
        <w:t xml:space="preserve">Задачи физкультурно - оздоровительной деятельности: </w:t>
      </w:r>
    </w:p>
    <w:p>
      <w:pPr>
        <w:pStyle w:val="ListParagraph"/>
        <w:numPr>
          <w:ilvl w:val="0"/>
          <w:numId w:val="5"/>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развитие физических качеств; </w:t>
      </w:r>
    </w:p>
    <w:p>
      <w:pPr>
        <w:pStyle w:val="ListParagraph"/>
        <w:numPr>
          <w:ilvl w:val="0"/>
          <w:numId w:val="5"/>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контроль двигательной активности и становление физической культуры дошкольников; </w:t>
      </w:r>
    </w:p>
    <w:p>
      <w:pPr>
        <w:pStyle w:val="ListParagraph"/>
        <w:numPr>
          <w:ilvl w:val="0"/>
          <w:numId w:val="5"/>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формирование правильной осанки, профилактика нарушений опорно-двигательного аппарата; </w:t>
      </w:r>
    </w:p>
    <w:p>
      <w:pPr>
        <w:pStyle w:val="ListParagraph"/>
        <w:numPr>
          <w:ilvl w:val="0"/>
          <w:numId w:val="5"/>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воспитание привычки повседневной физической активности; </w:t>
      </w:r>
    </w:p>
    <w:p>
      <w:pPr>
        <w:pStyle w:val="ListParagraph"/>
        <w:numPr>
          <w:ilvl w:val="0"/>
          <w:numId w:val="5"/>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оздоровление средствами закаливания.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Физкультурно - оздоровительная деятельность осуществляется  воспитателями. </w:t>
      </w:r>
    </w:p>
    <w:p>
      <w:pPr>
        <w:pStyle w:val="Normal"/>
        <w:spacing w:lineRule="auto" w:line="360" w:before="0" w:after="0"/>
        <w:ind w:firstLine="435"/>
        <w:jc w:val="both"/>
        <w:rPr>
          <w:rFonts w:ascii="Times New Roman" w:hAnsi="Times New Roman" w:cs="Times New Roman"/>
          <w:sz w:val="28"/>
          <w:szCs w:val="28"/>
        </w:rPr>
      </w:pPr>
      <w:r>
        <w:rPr>
          <w:rFonts w:cs="Times New Roman" w:ascii="Times New Roman" w:hAnsi="Times New Roman"/>
          <w:sz w:val="28"/>
          <w:szCs w:val="28"/>
        </w:rPr>
        <w:t xml:space="preserve">Физкультурно - оздоровительная деятельность включает: </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физкультурные занятия (3 раза в неделю, одно из них – на улице). Физкультурные занятия – это основная форма организованного, систематического обучения детей физическим упражнениям. Используем следующие виды занятий: традиционное, тренировочное, сюжетное (игровое), занятия ритмической гимнастикой, коррекционно-развивающее (предполагает включение специальных упражнений в соответствии с характером отклонений или нарушений в развитии детей). А также нами в работе используются организованные формы занятий с включением подвижных игр, спортивных упражнений с элементами соревнований, пешеходные прогулки, экскурсии, простейший туризм, праздники, развлечения. Характерной особенностью проведения физкультурных занятий является исключение возможности перегрузки детей, их переутомления или нарушения деятельности физиологических процессов и структур организма; </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утренняя гимнастика. Утренняя гимнастика способствует повышению функционального состояния и работоспособности организма, развитию моторики, формированию правильной осанки, предупреждению плоскостопия. Утренняя гимнастика включает специальные упражнения по профилактике простудных заболеваний (дыхательные упражнения), нарушению осанки (упражнения с сохранением правильной осанки), плоскостопия в старшем возрасте (разнообразные варианты ходьбы); </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бодрящая гимнастика. Бодрящая гимнастика – это разминка после сна с использованием различных упражнений: на формирование правильной осанки, на формирование свода стопы, на развитие мелкой моторики; </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гимнастика для глаз. Гимнастика для глаз проводится ежедневно по 3-5 мин. в любое свободное время в зависимости от интенсивности зрительной нагрузки, способствует снятию статического напряжения мышц глаз, кровообращения. Во время её проведения используется наглядный материал, показ педагога; </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дыхательная гимнастика. Дыхательная гимнастика эффективно укрепляет дыхательную мускулатуру, повышает сопротивляемость детского организма к простудным заболеваниям, повышает выносливость при физических нагрузках;</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прогулка. Прогулка является обязательным оздоровительным моментом. Оптимизации двигательной активности детей на прогулке способствуют правильно подобранные и грамотно чередуемые игры и упражнения, которые дарят детям массу радостных эмоций и развивают у них ловкость, выносливость, координацию движений, а также способствуют расширению двигательного опыта детей, совершенствуют пространственную ориентировку и умение действовать совместно; </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закаливающие процедуры. Закаливание повышает устойчивость организма к воздействию различных неблагоприятных факторов внешней среды. Закаливающие процедуры проводятся воспитателями групп в течение всего года с постепенным изменением их характера, длительности и дозировки, с учётом состояния здоровья, возрастных и индивидуальных особенностей каждого ребёнка. Широко используются все виды закаливания: воздушное (облегчённая одежда, прогулки, босохождение), водное (ежедневное умывание прохладной водой, ходьба по солевым и мокрым дорожкам), солнечные ванны;</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динамические паузы. Проводятся во время занятий, 2-5 мин., по мере утомляемости детей. Во время их проведения включаются элементы гимнастики для глаз, дыхательной, пальчиковой гимнастики и других в зависимости от вида занятия;</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подвижные и спортивные игры. Проводятся ежедневно как часть физкультурного занятия, на прогулке, в групповой комнате;</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пальчиковая гимнастика. Проводится индивидуально, либо с подгруппой детей ежедневно, в любой удобный отрезок времени. Тренирует мелкую моторику, стимулирует речь, пространственное мышление, внимание, кровообращение, воображение, быстроту реакции. Полезна всем детям, особенно с речевыми проблемами;</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дыхательная гимнастика. Проводится в различных формах физкультурно - оздоровительной работы. У детей активизируется кислородный обмен во всех тканях организма, что способствует нормализации и оптимизации его работы в целом; </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двигательный режим. Для активизации двигательной активности в свободной деятельности во всех группах в центрах физического развития имеется достаточное количество разнообразного спортивно – игрового материала, широко используются подвижные и спортивные игры и упражнения.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Спортивно – досуговая деятельность направлена на приобщение детей к спорту, включение и участие в соревнованиях, посещение детьми спортивных кружков в свободное время и воспитание потребности в движении и активном образе жизни.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Спортивно-досуговая деятельность предусматривает ежемесячное проведение спортивных досугов (Веселые старты, эстафеты и т.д.) и два раза в год спортивных праздников. Эти формы способствуют закреплению полученных навыков, активизации физиологических процессов в организме под влиянием усиленной двигательной активности в сочетании с эмоциями.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Образовательная здоровьесберегающая деятельность направлена на воспитание валеологической культуры, или культуры здоровья, дошкольников. Цель ее – сформировать у детей осознанное отношение ребенка к здоровью и жизни, накопление знаний о здоровье и развитие умений оберегать его.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Образовательная деятельность осуществляется через проведение занятий и бесед с дошкольниками о необходимости соблюдения режима дня, о важности гигиенической и двигательной культуры, о здоровье и средствах его укрепления, о функционировании организма и правилах заботы о нем, дети приобретают навыки культуры и здорового образа жизни, знания правил безопасного поведения и разумных действий в непредвиденных ситуациях.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Социально - психологическая деятельность направлена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семье, обеспечение социально-эмоционального благополучия дошкольника. Реализацией ее занимается педагог - психолог посредством специально организованных занятий, а также воспитатели и специалисты в текущей образовательной деятельности: </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музыкальное воздействие. Музыка обладает сильным психологическим воздействием на детей. Она влияет на состояние нервной системы (успокаивает, расслабляет или, наоборот, будоражит, возбуждает), вызывает различные эмоциональные состояния (от умиротворенности), покоя и гармонии до беспокойства, подавленности или агрессии). Музыкальное воздействие используется для снятия напряжения, повышения эмоционального настроя, для сопровождения образовательной деятельности дошкольников, перед сном, чтобы помочь трудно засыпающим детям успокоиться и расслабиться; </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сказкотерапия. Используется для психотерапевтической и развивающей работы; </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артикуляционная гимнастика. Упражнения для тренировки органов артикуляции (губ, языка, нижней челюсти), необходимые для правильного звукопроизношения, помогают быстрее «поставить» правильное звукопроизношение, преодолеть уже сложившиеся нарушения звукопроизношения. Занятия по профилактике и коррекции речевых нарушений с детьми проводит логопед. </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логоритмическая гимнастика. Проводится в логопедических группах, основана на ритмических закономерностях речи, музыки, общеразвивающих упражнений и элементов аэробики. Этот вид оздоровительно - развивающей гимнастики способствует формированию чувства темпа и ритма движений, коррекции осанки, развитию внимания, двигательных качеств, а также коррекции координации движений рук и ног; </w:t>
      </w:r>
    </w:p>
    <w:p>
      <w:pPr>
        <w:pStyle w:val="ListParagraph"/>
        <w:numPr>
          <w:ilvl w:val="0"/>
          <w:numId w:val="6"/>
        </w:numPr>
        <w:tabs>
          <w:tab w:val="clear" w:pos="708"/>
          <w:tab w:val="left" w:pos="284"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кинезиологические упражнения. Проводятся с детьми логопедических групп, способствуют укреплению межполушарных связей коры головного мозга.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Информационно - просветительская деятельность включает в себя работу с семьей и педагогами детского сада. Задача информационно-просветительской деятельности – разъяснять и информировать родителей и педагогов об особенностях и своеобразии развития детей, формировать у них устойчивую потребность в обеспечении своего здоровья и здоровья детей, мотивировать на здоровый образ жизни.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целях сотрудничества с родителями по формированию здорового образа жизни у детей разработана система мероприятий, к которым относятся: проведение родительских собраний, анкетирование, консультации, вовлечение родителей в физкультурно – оздоровительную деятельность детского сада. Стало традицией проведение совместных с родителями мероприятий.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Осуществление здоровьесберегающей деятельности повышает результативность образовательной деятельности, формирует у педагогов и родителей ценностные ориентации, направленные на сохранение и укрепление здоровья воспитанников, а у ребенка - стойкую мотивацию на здоровый образ жизни.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Организация питания: в учреждении организовано 4-х разовое сбалансированное питание на основе примерного 10-ти дневного меню. В меню представлены разнообразные блюда, исключены их повторы. В ежедневный рацион питания включены фрукты, сок и овощи. Широко используются в ежедневном меню продукты, содержащие микроэлементы, витамины, растительную клетчатку, фитонциды и способствующие функционированию процессов пищеварения.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Выполняются принципы рационального здорового питания детей: регулярность, полноценность, разнообразие, соблюдение режима питания и гигиены питания, выполнение натуральных норм, индивидуальный подход к детям во время приёма пищи. Разработаны технологические карты на все блюда, используемые в меню.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Такой подход к организации детского питания способствует улучшению физического развития детей, повышению иммунологической защиты детского организма.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Стоимость питания (в расчете на 1 воспитанника в день) в 2024  году составила: 130 рублей.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Таким образом, в учреждении воспитанникам обеспечено полноценное сбалансированное питание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Медицинское обслуживание детей в учреждении осуществляется медицинскими работниками на основе дифференцированного (в зависимости от состояния здоровья) и индивидуального подхода к организации физкультурно-оздоровительной и лечебно-профилактической работы в детском саду.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tbl>
      <w:tblPr>
        <w:tblW w:w="9798"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2610"/>
        <w:gridCol w:w="3594"/>
        <w:gridCol w:w="3594"/>
      </w:tblGrid>
      <w:tr>
        <w:trPr>
          <w:trHeight w:val="107"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000000"/>
              </w:rPr>
            </w:pPr>
            <w:r>
              <w:rPr>
                <w:rFonts w:cs="Times New Roman" w:ascii="Times New Roman" w:hAnsi="Times New Roman"/>
                <w:b/>
                <w:bCs/>
                <w:color w:val="000000"/>
                <w:sz w:val="23"/>
                <w:szCs w:val="23"/>
              </w:rPr>
              <w:t>Состояние здоровья обучающихся и воспитанников Группы здоровья</w:t>
            </w:r>
          </w:p>
        </w:tc>
        <w:tc>
          <w:tcPr>
            <w:tcW w:w="3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000000"/>
              </w:rPr>
            </w:pPr>
            <w:r>
              <w:rPr>
                <w:rFonts w:cs="Times New Roman" w:ascii="Times New Roman" w:hAnsi="Times New Roman"/>
                <w:b/>
                <w:bCs/>
                <w:color w:val="000000"/>
                <w:sz w:val="23"/>
                <w:szCs w:val="23"/>
              </w:rPr>
              <w:t>2023</w:t>
            </w:r>
          </w:p>
        </w:tc>
        <w:tc>
          <w:tcPr>
            <w:tcW w:w="3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000000"/>
              </w:rPr>
            </w:pPr>
            <w:r>
              <w:rPr>
                <w:rFonts w:cs="Times New Roman" w:ascii="Times New Roman" w:hAnsi="Times New Roman"/>
                <w:b/>
                <w:bCs/>
                <w:color w:val="000000"/>
                <w:sz w:val="23"/>
                <w:szCs w:val="23"/>
              </w:rPr>
              <w:t>2024</w:t>
            </w:r>
          </w:p>
        </w:tc>
      </w:tr>
      <w:tr>
        <w:trPr>
          <w:trHeight w:val="111"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rFonts w:cs="Times New Roman" w:ascii="Times New Roman" w:hAnsi="Times New Roman"/>
                <w:b/>
                <w:bCs/>
                <w:color w:val="000000"/>
                <w:sz w:val="23"/>
                <w:szCs w:val="23"/>
              </w:rPr>
              <w:t>I</w:t>
            </w:r>
          </w:p>
        </w:tc>
        <w:tc>
          <w:tcPr>
            <w:tcW w:w="3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000000"/>
              </w:rPr>
            </w:pPr>
            <w:r>
              <w:rPr>
                <w:rFonts w:cs="Times New Roman" w:ascii="Times New Roman" w:hAnsi="Times New Roman"/>
                <w:color w:val="000000"/>
                <w:sz w:val="23"/>
                <w:szCs w:val="23"/>
              </w:rPr>
              <w:t>13 (9 %)</w:t>
            </w:r>
          </w:p>
        </w:tc>
        <w:tc>
          <w:tcPr>
            <w:tcW w:w="3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000000"/>
              </w:rPr>
            </w:pPr>
            <w:r>
              <w:rPr>
                <w:rFonts w:cs="Times New Roman" w:ascii="Times New Roman" w:hAnsi="Times New Roman"/>
                <w:color w:val="000000"/>
                <w:sz w:val="23"/>
                <w:szCs w:val="23"/>
              </w:rPr>
              <w:t>13 (9 %)</w:t>
            </w:r>
          </w:p>
        </w:tc>
      </w:tr>
      <w:tr>
        <w:trPr>
          <w:trHeight w:val="111"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rFonts w:cs="Times New Roman" w:ascii="Times New Roman" w:hAnsi="Times New Roman"/>
                <w:b/>
                <w:bCs/>
                <w:color w:val="000000"/>
                <w:sz w:val="23"/>
                <w:szCs w:val="23"/>
              </w:rPr>
              <w:t>II</w:t>
            </w:r>
          </w:p>
        </w:tc>
        <w:tc>
          <w:tcPr>
            <w:tcW w:w="3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000000"/>
              </w:rPr>
            </w:pPr>
            <w:r>
              <w:rPr>
                <w:rFonts w:cs="Times New Roman" w:ascii="Times New Roman" w:hAnsi="Times New Roman"/>
                <w:color w:val="000000"/>
                <w:sz w:val="23"/>
                <w:szCs w:val="23"/>
              </w:rPr>
              <w:t>94 (87,9%)</w:t>
            </w:r>
          </w:p>
        </w:tc>
        <w:tc>
          <w:tcPr>
            <w:tcW w:w="3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000000"/>
              </w:rPr>
            </w:pPr>
            <w:r>
              <w:rPr>
                <w:rFonts w:cs="Times New Roman" w:ascii="Times New Roman" w:hAnsi="Times New Roman"/>
                <w:color w:val="000000"/>
                <w:sz w:val="23"/>
                <w:szCs w:val="23"/>
              </w:rPr>
              <w:t>100 (86,2 %)</w:t>
            </w:r>
          </w:p>
        </w:tc>
      </w:tr>
      <w:tr>
        <w:trPr>
          <w:trHeight w:val="111"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rFonts w:cs="Times New Roman" w:ascii="Times New Roman" w:hAnsi="Times New Roman"/>
                <w:b/>
                <w:bCs/>
                <w:color w:val="000000"/>
                <w:sz w:val="23"/>
                <w:szCs w:val="23"/>
              </w:rPr>
              <w:t>III</w:t>
            </w:r>
          </w:p>
        </w:tc>
        <w:tc>
          <w:tcPr>
            <w:tcW w:w="35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92" w:leader="none"/>
                <w:tab w:val="center" w:pos="1689" w:leader="none"/>
              </w:tabs>
              <w:spacing w:lineRule="auto" w:line="240" w:before="0" w:after="0"/>
              <w:jc w:val="center"/>
              <w:rPr>
                <w:color w:val="000000"/>
              </w:rPr>
            </w:pPr>
            <w:r>
              <w:rPr>
                <w:rFonts w:cs="Times New Roman" w:ascii="Times New Roman" w:hAnsi="Times New Roman"/>
                <w:color w:val="000000"/>
                <w:sz w:val="23"/>
                <w:szCs w:val="23"/>
              </w:rPr>
              <w:t>7  (4,8%)</w:t>
            </w:r>
          </w:p>
        </w:tc>
        <w:tc>
          <w:tcPr>
            <w:tcW w:w="35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92" w:leader="none"/>
                <w:tab w:val="center" w:pos="1689" w:leader="none"/>
              </w:tabs>
              <w:spacing w:lineRule="auto" w:line="240" w:before="0" w:after="0"/>
              <w:jc w:val="center"/>
              <w:rPr>
                <w:color w:val="000000"/>
              </w:rPr>
            </w:pPr>
            <w:r>
              <w:rPr>
                <w:rFonts w:cs="Times New Roman" w:ascii="Times New Roman" w:hAnsi="Times New Roman"/>
                <w:color w:val="000000"/>
                <w:sz w:val="23"/>
                <w:szCs w:val="23"/>
              </w:rPr>
              <w:t>7 (4,8 %)</w:t>
            </w:r>
          </w:p>
        </w:tc>
      </w:tr>
      <w:tr>
        <w:trPr>
          <w:trHeight w:val="111"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rFonts w:cs="Times New Roman" w:ascii="Times New Roman" w:hAnsi="Times New Roman"/>
                <w:b/>
                <w:bCs/>
                <w:color w:val="000000"/>
                <w:sz w:val="23"/>
                <w:szCs w:val="23"/>
              </w:rPr>
              <w:t>IV</w:t>
            </w:r>
          </w:p>
        </w:tc>
        <w:tc>
          <w:tcPr>
            <w:tcW w:w="3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3"/>
                <w:szCs w:val="23"/>
              </w:rPr>
            </w:pPr>
            <w:r>
              <w:rPr>
                <w:rFonts w:cs="Times New Roman" w:ascii="Times New Roman" w:hAnsi="Times New Roman"/>
                <w:color w:val="000000"/>
                <w:sz w:val="23"/>
                <w:szCs w:val="23"/>
              </w:rPr>
              <w:t>-</w:t>
            </w:r>
          </w:p>
        </w:tc>
        <w:tc>
          <w:tcPr>
            <w:tcW w:w="3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000000"/>
              </w:rPr>
            </w:pPr>
            <w:r>
              <w:rPr>
                <w:rFonts w:cs="Times New Roman" w:ascii="Times New Roman" w:hAnsi="Times New Roman"/>
                <w:color w:val="000000"/>
                <w:sz w:val="23"/>
                <w:szCs w:val="23"/>
              </w:rPr>
              <w:t>-</w:t>
            </w:r>
          </w:p>
        </w:tc>
      </w:tr>
      <w:tr>
        <w:trPr>
          <w:trHeight w:val="111"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rFonts w:cs="Times New Roman" w:ascii="Times New Roman" w:hAnsi="Times New Roman"/>
                <w:b/>
                <w:bCs/>
                <w:color w:val="000000"/>
                <w:sz w:val="23"/>
                <w:szCs w:val="23"/>
              </w:rPr>
              <w:t>V</w:t>
            </w:r>
          </w:p>
        </w:tc>
        <w:tc>
          <w:tcPr>
            <w:tcW w:w="3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3"/>
                <w:szCs w:val="23"/>
              </w:rPr>
            </w:pPr>
            <w:r>
              <w:rPr>
                <w:rFonts w:cs="Times New Roman" w:ascii="Times New Roman" w:hAnsi="Times New Roman"/>
                <w:color w:val="000000"/>
                <w:sz w:val="23"/>
                <w:szCs w:val="23"/>
              </w:rPr>
              <w:t>-</w:t>
            </w:r>
          </w:p>
        </w:tc>
        <w:tc>
          <w:tcPr>
            <w:tcW w:w="3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000000"/>
              </w:rPr>
            </w:pPr>
            <w:r>
              <w:rPr>
                <w:rFonts w:cs="Times New Roman" w:ascii="Times New Roman" w:hAnsi="Times New Roman"/>
                <w:color w:val="000000"/>
                <w:sz w:val="23"/>
                <w:szCs w:val="23"/>
              </w:rPr>
              <w:t>-</w:t>
            </w:r>
          </w:p>
        </w:tc>
      </w:tr>
    </w:tbl>
    <w:p>
      <w:pPr>
        <w:pStyle w:val="Default"/>
        <w:rPr>
          <w:sz w:val="28"/>
          <w:szCs w:val="28"/>
        </w:rPr>
      </w:pPr>
      <w:r>
        <w:rPr>
          <w:sz w:val="28"/>
          <w:szCs w:val="28"/>
        </w:rPr>
      </w:r>
    </w:p>
    <w:p>
      <w:pPr>
        <w:pStyle w:val="Default"/>
        <w:jc w:val="center"/>
        <w:rPr>
          <w:b/>
          <w:bCs/>
          <w:sz w:val="28"/>
          <w:szCs w:val="28"/>
        </w:rPr>
      </w:pPr>
      <w:r>
        <w:rPr>
          <w:b/>
          <w:bCs/>
          <w:sz w:val="28"/>
          <w:szCs w:val="28"/>
        </w:rPr>
        <w:t>1.4. Структура управления</w:t>
      </w:r>
    </w:p>
    <w:p>
      <w:pPr>
        <w:pStyle w:val="Default"/>
        <w:jc w:val="center"/>
        <w:rPr>
          <w:sz w:val="28"/>
          <w:szCs w:val="28"/>
        </w:rPr>
      </w:pPr>
      <w:r>
        <w:rPr>
          <w:sz w:val="28"/>
          <w:szCs w:val="28"/>
        </w:rPr>
      </w:r>
    </w:p>
    <w:p>
      <w:pPr>
        <w:pStyle w:val="Normal"/>
        <w:spacing w:lineRule="auto" w:line="360" w:before="0" w:after="0"/>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 ДОО существует эффективная, профессиональная, компетентная система управления, которая строится на принципах единоначалия и самоуправления, обеспечивающих государственно-общественный характер управления. </w:t>
      </w:r>
    </w:p>
    <w:p>
      <w:pPr>
        <w:pStyle w:val="Normal"/>
        <w:spacing w:lineRule="auto" w:line="360" w:before="0" w:after="0"/>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Единоличным исполнительным органом ДОО является заведующий.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Органом муниципально – общественного управления является Управляющий совет. </w:t>
      </w:r>
    </w:p>
    <w:p>
      <w:pPr>
        <w:pStyle w:val="Normal"/>
        <w:spacing w:lineRule="auto" w:line="360" w:before="0" w:after="0"/>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Органами коллегиального управления ДОО являются: </w:t>
      </w:r>
    </w:p>
    <w:p>
      <w:pPr>
        <w:pStyle w:val="ListParagraph"/>
        <w:numPr>
          <w:ilvl w:val="0"/>
          <w:numId w:val="6"/>
        </w:numPr>
        <w:spacing w:lineRule="auto" w:line="360" w:before="0" w:after="0"/>
        <w:ind w:left="0" w:hanging="36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Общее собрание работников; </w:t>
      </w:r>
    </w:p>
    <w:p>
      <w:pPr>
        <w:pStyle w:val="ListParagraph"/>
        <w:numPr>
          <w:ilvl w:val="0"/>
          <w:numId w:val="6"/>
        </w:numPr>
        <w:spacing w:lineRule="auto" w:line="360" w:before="0" w:after="0"/>
        <w:ind w:left="0" w:hanging="36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Педагогический совет. </w:t>
      </w:r>
    </w:p>
    <w:p>
      <w:pPr>
        <w:pStyle w:val="Normal"/>
        <w:spacing w:lineRule="auto" w:line="36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1.5. Кадровое обеспечение</w:t>
      </w:r>
    </w:p>
    <w:p>
      <w:pPr>
        <w:pStyle w:val="Normal"/>
        <w:spacing w:lineRule="auto" w:line="360" w:before="0" w:after="0"/>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Коллектив детского сада – профессиональная, работоспособная, творческая команда, в активе которой – опыт в сфере образовательной деятельности, победы в конкурсах различного уровня, внедрение инновационных программ и информационных технологий. Это сложившийся, стабильный, сплоченный, личностно и профессионально зрелый коллектив единомышленников, силы которого направлены на создание детского сада – дома радости, успеха и творчества для каждого ребенка.</w:t>
      </w:r>
    </w:p>
    <w:tbl>
      <w:tblPr>
        <w:tblW w:w="1381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6"/>
        <w:gridCol w:w="4367"/>
        <w:gridCol w:w="3635"/>
        <w:gridCol w:w="308"/>
        <w:gridCol w:w="36"/>
        <w:gridCol w:w="4489"/>
      </w:tblGrid>
      <w:tr>
        <w:trPr>
          <w:trHeight w:val="163" w:hRule="atLeast"/>
        </w:trPr>
        <w:tc>
          <w:tcPr>
            <w:tcW w:w="9322" w:type="dxa"/>
            <w:gridSpan w:val="5"/>
            <w:tcBorders/>
          </w:tcPr>
          <w:tbl>
            <w:tblPr>
              <w:tblStyle w:val="a4"/>
              <w:tblW w:w="9067" w:type="dxa"/>
              <w:jc w:val="left"/>
              <w:tblInd w:w="339" w:type="dxa"/>
              <w:tblLayout w:type="fixed"/>
              <w:tblCellMar>
                <w:top w:w="0" w:type="dxa"/>
                <w:left w:w="108" w:type="dxa"/>
                <w:bottom w:w="0" w:type="dxa"/>
                <w:right w:w="108" w:type="dxa"/>
              </w:tblCellMar>
              <w:tblLook w:noVBand="1" w:val="04a0" w:noHBand="0" w:lastColumn="0" w:firstColumn="1" w:lastRow="0" w:firstRow="1"/>
            </w:tblPr>
            <w:tblGrid>
              <w:gridCol w:w="2972"/>
              <w:gridCol w:w="3119"/>
              <w:gridCol w:w="2976"/>
            </w:tblGrid>
            <w:tr>
              <w:trPr/>
              <w:tc>
                <w:tcPr>
                  <w:tcW w:w="2972" w:type="dxa"/>
                  <w:tcBorders/>
                </w:tcPr>
                <w:p>
                  <w:pPr>
                    <w:pStyle w:val="Normal"/>
                    <w:widowControl w:val="false"/>
                    <w:suppressAutoHyphens w:val="true"/>
                    <w:spacing w:lineRule="auto" w:line="240" w:before="0" w:after="0"/>
                    <w:jc w:val="left"/>
                    <w:rPr>
                      <w:rFonts w:ascii="Times New Roman" w:hAnsi="Times New Roman" w:eastAsia="Calibri" w:cs="Times New Roman"/>
                      <w:color w:val="000000" w:themeColor="text1"/>
                      <w:kern w:val="0"/>
                      <w:sz w:val="23"/>
                      <w:szCs w:val="23"/>
                      <w:lang w:val="ru-RU" w:eastAsia="en-US" w:bidi="ar-SA"/>
                    </w:rPr>
                  </w:pPr>
                  <w:r>
                    <w:rPr>
                      <w:rFonts w:eastAsia="Calibri" w:cs="Times New Roman" w:ascii="Times New Roman" w:hAnsi="Times New Roman"/>
                      <w:color w:val="000000" w:themeColor="text1"/>
                      <w:kern w:val="0"/>
                      <w:sz w:val="23"/>
                      <w:szCs w:val="23"/>
                      <w:lang w:val="ru-RU" w:eastAsia="en-US" w:bidi="ar-SA"/>
                    </w:rPr>
                  </w:r>
                </w:p>
              </w:tc>
              <w:tc>
                <w:tcPr>
                  <w:tcW w:w="3119"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2023 год</w:t>
                  </w:r>
                </w:p>
              </w:tc>
              <w:tc>
                <w:tcPr>
                  <w:tcW w:w="2976"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2024 год</w:t>
                  </w:r>
                </w:p>
              </w:tc>
            </w:tr>
            <w:tr>
              <w:trPr/>
              <w:tc>
                <w:tcPr>
                  <w:tcW w:w="9067" w:type="dxa"/>
                  <w:gridSpan w:val="3"/>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 xml:space="preserve">                                                   </w:t>
                  </w:r>
                  <w:r>
                    <w:rPr>
                      <w:rFonts w:eastAsia="Calibri" w:cs="Times New Roman" w:ascii="Times New Roman" w:hAnsi="Times New Roman"/>
                      <w:color w:val="000000" w:themeColor="text1"/>
                      <w:kern w:val="0"/>
                      <w:sz w:val="23"/>
                      <w:szCs w:val="23"/>
                      <w:lang w:val="ru-RU" w:eastAsia="en-US" w:bidi="ar-SA"/>
                    </w:rPr>
                    <w:t>Образование                          Образование</w:t>
                  </w:r>
                </w:p>
              </w:tc>
            </w:tr>
            <w:tr>
              <w:trPr/>
              <w:tc>
                <w:tcPr>
                  <w:tcW w:w="2972" w:type="dxa"/>
                  <w:tcBorders/>
                </w:tcPr>
                <w:p>
                  <w:pPr>
                    <w:pStyle w:val="Normal"/>
                    <w:widowControl w:val="false"/>
                    <w:suppressAutoHyphens w:val="true"/>
                    <w:spacing w:lineRule="auto" w:line="240"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Высшее профессиональное</w:t>
                  </w:r>
                </w:p>
              </w:tc>
              <w:tc>
                <w:tcPr>
                  <w:tcW w:w="3119"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9 (56,3 %)</w:t>
                  </w:r>
                </w:p>
              </w:tc>
              <w:tc>
                <w:tcPr>
                  <w:tcW w:w="2976"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t>9 (56,3 %)</w:t>
                  </w:r>
                </w:p>
              </w:tc>
            </w:tr>
            <w:tr>
              <w:trPr/>
              <w:tc>
                <w:tcPr>
                  <w:tcW w:w="2972" w:type="dxa"/>
                  <w:tcBorders/>
                </w:tcPr>
                <w:p>
                  <w:pPr>
                    <w:pStyle w:val="Normal"/>
                    <w:widowControl w:val="false"/>
                    <w:suppressAutoHyphens w:val="true"/>
                    <w:spacing w:lineRule="auto" w:line="240"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Средне-специальное</w:t>
                  </w:r>
                </w:p>
              </w:tc>
              <w:tc>
                <w:tcPr>
                  <w:tcW w:w="3119"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7 (43,7 %)</w:t>
                  </w:r>
                </w:p>
              </w:tc>
              <w:tc>
                <w:tcPr>
                  <w:tcW w:w="2976"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t>7 (43,7 %)</w:t>
                  </w:r>
                </w:p>
              </w:tc>
            </w:tr>
            <w:tr>
              <w:trPr/>
              <w:tc>
                <w:tcPr>
                  <w:tcW w:w="2972" w:type="dxa"/>
                  <w:tcBorders/>
                </w:tcPr>
                <w:p>
                  <w:pPr>
                    <w:pStyle w:val="Normal"/>
                    <w:widowControl w:val="false"/>
                    <w:suppressAutoHyphens w:val="true"/>
                    <w:spacing w:lineRule="auto" w:line="240"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Из них получают высшее образование</w:t>
                  </w:r>
                </w:p>
              </w:tc>
              <w:tc>
                <w:tcPr>
                  <w:tcW w:w="3119"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w:t>
                  </w:r>
                </w:p>
              </w:tc>
              <w:tc>
                <w:tcPr>
                  <w:tcW w:w="2976"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w:t>
                  </w:r>
                </w:p>
              </w:tc>
            </w:tr>
            <w:tr>
              <w:trPr/>
              <w:tc>
                <w:tcPr>
                  <w:tcW w:w="9067" w:type="dxa"/>
                  <w:gridSpan w:val="3"/>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Квалификационная категория</w:t>
                  </w:r>
                </w:p>
              </w:tc>
            </w:tr>
            <w:tr>
              <w:trPr/>
              <w:tc>
                <w:tcPr>
                  <w:tcW w:w="2972" w:type="dxa"/>
                  <w:tcBorders/>
                </w:tcPr>
                <w:p>
                  <w:pPr>
                    <w:pStyle w:val="Normal"/>
                    <w:widowControl w:val="false"/>
                    <w:suppressAutoHyphens w:val="true"/>
                    <w:spacing w:lineRule="auto" w:line="240"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Высшая</w:t>
                  </w:r>
                </w:p>
              </w:tc>
              <w:tc>
                <w:tcPr>
                  <w:tcW w:w="3119"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10 (62 %)</w:t>
                  </w:r>
                </w:p>
              </w:tc>
              <w:tc>
                <w:tcPr>
                  <w:tcW w:w="2976"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t>10 ( 62 %)</w:t>
                  </w:r>
                </w:p>
              </w:tc>
            </w:tr>
            <w:tr>
              <w:trPr/>
              <w:tc>
                <w:tcPr>
                  <w:tcW w:w="2972" w:type="dxa"/>
                  <w:tcBorders/>
                </w:tcPr>
                <w:p>
                  <w:pPr>
                    <w:pStyle w:val="Normal"/>
                    <w:widowControl w:val="false"/>
                    <w:suppressAutoHyphens w:val="true"/>
                    <w:spacing w:lineRule="auto" w:line="240"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Первая</w:t>
                  </w:r>
                </w:p>
              </w:tc>
              <w:tc>
                <w:tcPr>
                  <w:tcW w:w="3119"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3 (19 %)</w:t>
                  </w:r>
                </w:p>
              </w:tc>
              <w:tc>
                <w:tcPr>
                  <w:tcW w:w="2976"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t>5 (31 %)</w:t>
                  </w:r>
                </w:p>
              </w:tc>
            </w:tr>
            <w:tr>
              <w:trPr/>
              <w:tc>
                <w:tcPr>
                  <w:tcW w:w="2972" w:type="dxa"/>
                  <w:tcBorders/>
                </w:tcPr>
                <w:p>
                  <w:pPr>
                    <w:pStyle w:val="Normal"/>
                    <w:widowControl w:val="false"/>
                    <w:suppressAutoHyphens w:val="true"/>
                    <w:spacing w:lineRule="auto" w:line="240"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Соответствие занимаемой должности</w:t>
                  </w:r>
                </w:p>
              </w:tc>
              <w:tc>
                <w:tcPr>
                  <w:tcW w:w="3119"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3"/>
                      <w:szCs w:val="23"/>
                      <w:lang w:val="ru-RU" w:eastAsia="en-US" w:bidi="ar-SA"/>
                    </w:rPr>
                    <w:t>3 (19 %)</w:t>
                  </w:r>
                </w:p>
              </w:tc>
              <w:tc>
                <w:tcPr>
                  <w:tcW w:w="2976" w:type="dxa"/>
                  <w:tcBorders/>
                </w:tcPr>
                <w:p>
                  <w:pPr>
                    <w:pStyle w:val="Normal"/>
                    <w:widowControl w:val="false"/>
                    <w:suppressAutoHyphens w:val="true"/>
                    <w:spacing w:lineRule="auto" w:line="240" w:before="0" w:after="0"/>
                    <w:jc w:val="center"/>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t>1 (7 %)</w:t>
                  </w:r>
                </w:p>
              </w:tc>
            </w:tr>
          </w:tbl>
          <w:p>
            <w:pPr>
              <w:pStyle w:val="Normal"/>
              <w:widowControl w:val="false"/>
              <w:spacing w:lineRule="auto" w:line="240" w:before="0" w:after="0"/>
              <w:rPr>
                <w:rFonts w:ascii="Times New Roman" w:hAnsi="Times New Roman" w:cs="Times New Roman"/>
                <w:color w:val="000000"/>
                <w:sz w:val="23"/>
                <w:szCs w:val="23"/>
              </w:rPr>
            </w:pPr>
            <w:r>
              <w:rPr>
                <w:rFonts w:cs="Times New Roman" w:ascii="Times New Roman" w:hAnsi="Times New Roman"/>
                <w:color w:val="000000"/>
                <w:sz w:val="23"/>
                <w:szCs w:val="23"/>
              </w:rPr>
            </w:r>
          </w:p>
        </w:tc>
        <w:tc>
          <w:tcPr>
            <w:tcW w:w="4489" w:type="dxa"/>
            <w:tcBorders/>
          </w:tcPr>
          <w:p>
            <w:pPr>
              <w:pStyle w:val="Normal"/>
              <w:widowControl w:val="false"/>
              <w:spacing w:lineRule="auto" w:line="240" w:before="0" w:after="0"/>
              <w:rPr>
                <w:rFonts w:ascii="Times New Roman" w:hAnsi="Times New Roman" w:cs="Times New Roman"/>
                <w:color w:val="000000"/>
                <w:sz w:val="23"/>
                <w:szCs w:val="23"/>
              </w:rPr>
            </w:pPr>
            <w:r>
              <w:rPr>
                <w:rFonts w:cs="Times New Roman" w:ascii="Times New Roman" w:hAnsi="Times New Roman"/>
                <w:color w:val="000000"/>
                <w:sz w:val="23"/>
                <w:szCs w:val="23"/>
              </w:rPr>
            </w:r>
          </w:p>
        </w:tc>
      </w:tr>
      <w:tr>
        <w:trPr>
          <w:trHeight w:val="611" w:hRule="atLeast"/>
        </w:trPr>
        <w:tc>
          <w:tcPr>
            <w:tcW w:w="8978" w:type="dxa"/>
            <w:gridSpan w:val="3"/>
            <w:tcBorders/>
          </w:tcPr>
          <w:p>
            <w:pPr>
              <w:pStyle w:val="Normal"/>
              <w:widowControl w:val="false"/>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В целях профессионального роста педагогов, поддержки кадров с большим трудовым стажем, а так же методическом сопровождении начинающих педагогов широко применяются разнообразные формы методической работы: семинары-практикумы, презентация опыта и темы самообразования, открытые занятия, работа творческих групп, консультации, мастер - классы. Использование разнообразных организационных форм методической работы способствует не только повышению эффективности деятельности педагогов по обучению, воспитанию и развитию детей, но и позволяет выявить динамику развития личности самого педагога.</w:t>
            </w:r>
          </w:p>
          <w:p>
            <w:pPr>
              <w:pStyle w:val="Normal"/>
              <w:widowControl w:val="false"/>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Результатом мероприятий по развитию профессионализма являются призовые места в конкурсах профессионального мастерства и участие в мероприятиях областного и всероссийского уровня.</w:t>
            </w:r>
          </w:p>
          <w:tbl>
            <w:tblPr>
              <w:tblStyle w:val="a4"/>
              <w:tblW w:w="864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0"/>
              <w:gridCol w:w="2938"/>
              <w:gridCol w:w="1173"/>
              <w:gridCol w:w="2411"/>
              <w:gridCol w:w="1560"/>
            </w:tblGrid>
            <w:tr>
              <w:trPr/>
              <w:tc>
                <w:tcPr>
                  <w:tcW w:w="560" w:type="dxa"/>
                  <w:tcBorders/>
                </w:tcPr>
                <w:p>
                  <w:pPr>
                    <w:pStyle w:val="Normal"/>
                    <w:widowControl w:val="false"/>
                    <w:suppressAutoHyphens w:val="true"/>
                    <w:spacing w:lineRule="auto" w:line="240" w:before="0" w:after="0"/>
                    <w:jc w:val="both"/>
                    <w:rPr>
                      <w:rFonts w:ascii="Calibri" w:hAnsi="Calibri" w:eastAsia="Calibri" w:cs=""/>
                      <w:b/>
                      <w:bCs/>
                      <w:color w:val="000000"/>
                      <w:kern w:val="0"/>
                      <w:sz w:val="22"/>
                      <w:szCs w:val="22"/>
                      <w:lang w:val="ru-RU" w:eastAsia="en-US" w:bidi="ar-SA"/>
                    </w:rPr>
                  </w:pPr>
                  <w:r>
                    <w:rPr>
                      <w:rFonts w:eastAsia="Calibri" w:cs="Times New Roman" w:ascii="Times New Roman" w:hAnsi="Times New Roman"/>
                      <w:b/>
                      <w:bCs/>
                      <w:color w:val="000000" w:themeColor="text1"/>
                      <w:kern w:val="0"/>
                      <w:sz w:val="24"/>
                      <w:szCs w:val="24"/>
                      <w:lang w:val="ru-RU" w:eastAsia="en-US" w:bidi="ar-SA"/>
                    </w:rPr>
                    <w:t xml:space="preserve">№ </w:t>
                  </w:r>
                  <w:r>
                    <w:rPr>
                      <w:rFonts w:eastAsia="Calibri" w:cs="Times New Roman" w:ascii="Times New Roman" w:hAnsi="Times New Roman"/>
                      <w:b/>
                      <w:bCs/>
                      <w:color w:val="000000" w:themeColor="text1"/>
                      <w:kern w:val="0"/>
                      <w:sz w:val="24"/>
                      <w:szCs w:val="24"/>
                      <w:lang w:val="ru-RU" w:eastAsia="en-US" w:bidi="ar-SA"/>
                    </w:rPr>
                    <w:t>п/п</w:t>
                  </w:r>
                </w:p>
              </w:tc>
              <w:tc>
                <w:tcPr>
                  <w:tcW w:w="2938" w:type="dxa"/>
                  <w:tcBorders/>
                </w:tcPr>
                <w:p>
                  <w:pPr>
                    <w:pStyle w:val="Normal"/>
                    <w:widowControl w:val="false"/>
                    <w:suppressAutoHyphens w:val="true"/>
                    <w:spacing w:lineRule="auto" w:line="240" w:before="0" w:after="0"/>
                    <w:jc w:val="both"/>
                    <w:rPr>
                      <w:rFonts w:ascii="Calibri" w:hAnsi="Calibri" w:eastAsia="Calibri" w:cs=""/>
                      <w:b/>
                      <w:bCs/>
                      <w:color w:val="000000"/>
                      <w:kern w:val="0"/>
                      <w:sz w:val="22"/>
                      <w:szCs w:val="22"/>
                      <w:lang w:val="ru-RU" w:eastAsia="en-US" w:bidi="ar-SA"/>
                    </w:rPr>
                  </w:pPr>
                  <w:r>
                    <w:rPr>
                      <w:rFonts w:eastAsia="Calibri" w:cs="Times New Roman" w:ascii="Times New Roman" w:hAnsi="Times New Roman"/>
                      <w:b/>
                      <w:bCs/>
                      <w:color w:val="000000" w:themeColor="text1"/>
                      <w:kern w:val="0"/>
                      <w:sz w:val="24"/>
                      <w:szCs w:val="24"/>
                      <w:lang w:val="ru-RU" w:eastAsia="en-US" w:bidi="ar-SA"/>
                    </w:rPr>
                    <w:t>Название конкурса</w:t>
                  </w:r>
                </w:p>
              </w:tc>
              <w:tc>
                <w:tcPr>
                  <w:tcW w:w="1173" w:type="dxa"/>
                  <w:tcBorders/>
                </w:tcPr>
                <w:p>
                  <w:pPr>
                    <w:pStyle w:val="Normal"/>
                    <w:widowControl w:val="false"/>
                    <w:suppressAutoHyphens w:val="true"/>
                    <w:spacing w:lineRule="auto" w:line="240" w:before="0" w:after="0"/>
                    <w:jc w:val="both"/>
                    <w:rPr>
                      <w:rFonts w:ascii="Calibri" w:hAnsi="Calibri" w:eastAsia="Calibri" w:cs=""/>
                      <w:b/>
                      <w:bCs/>
                      <w:color w:val="000000"/>
                      <w:kern w:val="0"/>
                      <w:sz w:val="22"/>
                      <w:szCs w:val="22"/>
                      <w:lang w:val="ru-RU" w:eastAsia="en-US" w:bidi="ar-SA"/>
                    </w:rPr>
                  </w:pPr>
                  <w:r>
                    <w:rPr>
                      <w:rFonts w:eastAsia="Calibri" w:cs="Times New Roman" w:ascii="Times New Roman" w:hAnsi="Times New Roman"/>
                      <w:b/>
                      <w:bCs/>
                      <w:color w:val="000000" w:themeColor="text1"/>
                      <w:kern w:val="0"/>
                      <w:sz w:val="24"/>
                      <w:szCs w:val="24"/>
                      <w:lang w:val="ru-RU" w:eastAsia="en-US" w:bidi="ar-SA"/>
                    </w:rPr>
                    <w:t>Сроки</w:t>
                  </w:r>
                </w:p>
              </w:tc>
              <w:tc>
                <w:tcPr>
                  <w:tcW w:w="2411" w:type="dxa"/>
                  <w:tcBorders/>
                </w:tcPr>
                <w:p>
                  <w:pPr>
                    <w:pStyle w:val="Normal"/>
                    <w:widowControl w:val="false"/>
                    <w:suppressAutoHyphens w:val="true"/>
                    <w:spacing w:lineRule="auto" w:line="240" w:before="0" w:after="0"/>
                    <w:jc w:val="both"/>
                    <w:rPr>
                      <w:rFonts w:ascii="Calibri" w:hAnsi="Calibri" w:eastAsia="Calibri" w:cs=""/>
                      <w:b/>
                      <w:bCs/>
                      <w:color w:val="000000"/>
                      <w:kern w:val="0"/>
                      <w:sz w:val="22"/>
                      <w:szCs w:val="22"/>
                      <w:lang w:val="ru-RU" w:eastAsia="en-US" w:bidi="ar-SA"/>
                    </w:rPr>
                  </w:pPr>
                  <w:r>
                    <w:rPr>
                      <w:rFonts w:eastAsia="Calibri" w:cs="Times New Roman" w:ascii="Times New Roman" w:hAnsi="Times New Roman"/>
                      <w:b/>
                      <w:bCs/>
                      <w:color w:val="000000" w:themeColor="text1"/>
                      <w:kern w:val="0"/>
                      <w:sz w:val="24"/>
                      <w:szCs w:val="24"/>
                      <w:lang w:val="ru-RU" w:eastAsia="en-US" w:bidi="ar-SA"/>
                    </w:rPr>
                    <w:t>Ф.И.О. участника, должность</w:t>
                  </w:r>
                </w:p>
              </w:tc>
              <w:tc>
                <w:tcPr>
                  <w:tcW w:w="1560" w:type="dxa"/>
                  <w:tcBorders/>
                </w:tcPr>
                <w:p>
                  <w:pPr>
                    <w:pStyle w:val="Normal"/>
                    <w:widowControl w:val="false"/>
                    <w:suppressAutoHyphens w:val="true"/>
                    <w:spacing w:lineRule="auto" w:line="240" w:before="0" w:after="0"/>
                    <w:jc w:val="both"/>
                    <w:rPr>
                      <w:rFonts w:ascii="Calibri" w:hAnsi="Calibri" w:eastAsia="Calibri" w:cs=""/>
                      <w:b/>
                      <w:bCs/>
                      <w:color w:val="000000"/>
                      <w:kern w:val="0"/>
                      <w:sz w:val="22"/>
                      <w:szCs w:val="22"/>
                      <w:lang w:val="ru-RU" w:eastAsia="en-US" w:bidi="ar-SA"/>
                    </w:rPr>
                  </w:pPr>
                  <w:r>
                    <w:rPr>
                      <w:rFonts w:eastAsia="Calibri" w:cs="Times New Roman" w:ascii="Times New Roman" w:hAnsi="Times New Roman"/>
                      <w:b/>
                      <w:bCs/>
                      <w:color w:val="000000" w:themeColor="text1"/>
                      <w:kern w:val="0"/>
                      <w:sz w:val="24"/>
                      <w:szCs w:val="24"/>
                      <w:lang w:val="ru-RU" w:eastAsia="en-US" w:bidi="ar-SA"/>
                    </w:rPr>
                    <w:t>Результат</w:t>
                  </w:r>
                </w:p>
              </w:tc>
            </w:tr>
            <w:tr>
              <w:trPr/>
              <w:tc>
                <w:tcPr>
                  <w:tcW w:w="560" w:type="dxa"/>
                  <w:tcBorders/>
                </w:tcPr>
                <w:p>
                  <w:pPr>
                    <w:pStyle w:val="Normal"/>
                    <w:widowControl w:val="false"/>
                    <w:suppressAutoHyphens w:val="true"/>
                    <w:spacing w:lineRule="auto" w:line="240" w:before="0" w:after="0"/>
                    <w:jc w:val="both"/>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4"/>
                      <w:szCs w:val="24"/>
                      <w:lang w:val="ru-RU" w:eastAsia="en-US" w:bidi="ar-SA"/>
                    </w:rPr>
                    <w:t>1.</w:t>
                  </w:r>
                </w:p>
              </w:tc>
              <w:tc>
                <w:tcPr>
                  <w:tcW w:w="2938"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Всероссийский конкурс «Благодарная память»</w:t>
                  </w:r>
                </w:p>
              </w:tc>
              <w:tc>
                <w:tcPr>
                  <w:tcW w:w="1173"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2024 г.</w:t>
                  </w:r>
                </w:p>
              </w:tc>
              <w:tc>
                <w:tcPr>
                  <w:tcW w:w="2411"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Лощенова Л.Н., Красулина Э.С., Хаждрханова Е.П.</w:t>
                  </w:r>
                </w:p>
              </w:tc>
              <w:tc>
                <w:tcPr>
                  <w:tcW w:w="1560"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Золотая медаль</w:t>
                  </w:r>
                </w:p>
              </w:tc>
            </w:tr>
            <w:tr>
              <w:trPr/>
              <w:tc>
                <w:tcPr>
                  <w:tcW w:w="560" w:type="dxa"/>
                  <w:tcBorders/>
                </w:tcPr>
                <w:p>
                  <w:pPr>
                    <w:pStyle w:val="Normal"/>
                    <w:widowControl w:val="false"/>
                    <w:suppressAutoHyphens w:val="true"/>
                    <w:spacing w:lineRule="auto" w:line="240" w:before="0" w:after="0"/>
                    <w:jc w:val="both"/>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4"/>
                      <w:szCs w:val="24"/>
                      <w:lang w:val="ru-RU" w:eastAsia="en-US" w:bidi="ar-SA"/>
                    </w:rPr>
                    <w:t>2.</w:t>
                  </w:r>
                </w:p>
              </w:tc>
              <w:tc>
                <w:tcPr>
                  <w:tcW w:w="2938" w:type="dxa"/>
                  <w:tcBorders/>
                </w:tcPr>
                <w:p>
                  <w:pPr>
                    <w:pStyle w:val="Normal"/>
                    <w:widowControl w:val="false"/>
                    <w:suppressAutoHyphens w:val="true"/>
                    <w:spacing w:lineRule="auto" w:line="240" w:before="0" w:after="0"/>
                    <w:jc w:val="left"/>
                    <w:rPr>
                      <w:rFonts w:ascii="Times New Roman" w:hAnsi="Times New Roman" w:eastAsia="Calibri" w:cs="Times New Roman"/>
                      <w:b/>
                      <w:color w:val="000000"/>
                      <w:kern w:val="0"/>
                      <w:sz w:val="22"/>
                      <w:szCs w:val="22"/>
                      <w:lang w:val="ru-RU" w:eastAsia="ru-RU" w:bidi="ar-SA"/>
                    </w:rPr>
                  </w:pPr>
                  <w:r>
                    <w:rPr>
                      <w:rFonts w:eastAsia="Calibri" w:cs="Times New Roman" w:ascii="Times New Roman" w:hAnsi="Times New Roman"/>
                      <w:b w:val="false"/>
                      <w:color w:val="000000"/>
                      <w:kern w:val="0"/>
                      <w:sz w:val="24"/>
                      <w:szCs w:val="24"/>
                      <w:lang w:val="ru-RU" w:eastAsia="ru-RU" w:bidi="ar-SA"/>
                    </w:rPr>
                    <w:t>Всероссийский конкурс « Призвание – воспитатель»</w:t>
                  </w:r>
                </w:p>
              </w:tc>
              <w:tc>
                <w:tcPr>
                  <w:tcW w:w="1173" w:type="dxa"/>
                  <w:tcBorders/>
                </w:tcPr>
                <w:p>
                  <w:pPr>
                    <w:pStyle w:val="Normal"/>
                    <w:widowControl w:val="false"/>
                    <w:suppressAutoHyphens w:val="true"/>
                    <w:spacing w:lineRule="auto" w:line="240" w:before="0" w:after="0"/>
                    <w:jc w:val="left"/>
                    <w:rPr>
                      <w:rFonts w:ascii="Times New Roman" w:hAnsi="Times New Roman" w:eastAsia="Calibri" w:cs="Times New Roman"/>
                      <w:b/>
                      <w:color w:val="000000"/>
                      <w:kern w:val="0"/>
                      <w:sz w:val="22"/>
                      <w:szCs w:val="22"/>
                      <w:lang w:val="ru-RU" w:eastAsia="ru-RU" w:bidi="ar-SA"/>
                    </w:rPr>
                  </w:pPr>
                  <w:r>
                    <w:rPr>
                      <w:rFonts w:eastAsia="Calibri" w:cs="Times New Roman" w:ascii="Times New Roman" w:hAnsi="Times New Roman"/>
                      <w:b w:val="false"/>
                      <w:color w:val="000000"/>
                      <w:kern w:val="0"/>
                      <w:sz w:val="24"/>
                      <w:szCs w:val="24"/>
                      <w:lang w:val="ru-RU" w:eastAsia="ru-RU" w:bidi="ar-SA"/>
                    </w:rPr>
                    <w:t>2024 г.</w:t>
                  </w:r>
                </w:p>
              </w:tc>
              <w:tc>
                <w:tcPr>
                  <w:tcW w:w="2411" w:type="dxa"/>
                  <w:tcBorders/>
                </w:tcPr>
                <w:p>
                  <w:pPr>
                    <w:pStyle w:val="Normal"/>
                    <w:widowControl w:val="false"/>
                    <w:suppressAutoHyphens w:val="true"/>
                    <w:spacing w:lineRule="auto" w:line="240" w:before="0" w:after="0"/>
                    <w:jc w:val="left"/>
                    <w:rPr>
                      <w:rFonts w:ascii="Times New Roman" w:hAnsi="Times New Roman" w:eastAsia="Calibri" w:cs="Times New Roman"/>
                      <w:b/>
                      <w:color w:val="000000"/>
                      <w:kern w:val="0"/>
                      <w:sz w:val="22"/>
                      <w:szCs w:val="22"/>
                      <w:lang w:val="ru-RU" w:eastAsia="ru-RU" w:bidi="ar-SA"/>
                    </w:rPr>
                  </w:pPr>
                  <w:r>
                    <w:rPr>
                      <w:rFonts w:eastAsia="Calibri" w:cs="Times New Roman" w:ascii="Times New Roman" w:hAnsi="Times New Roman"/>
                      <w:b w:val="false"/>
                      <w:color w:val="000000"/>
                      <w:kern w:val="0"/>
                      <w:sz w:val="24"/>
                      <w:szCs w:val="24"/>
                      <w:lang w:val="ru-RU" w:eastAsia="ru-RU" w:bidi="ar-SA"/>
                    </w:rPr>
                    <w:t>Попова Н.А., Яловая Т.В.</w:t>
                  </w:r>
                </w:p>
              </w:tc>
              <w:tc>
                <w:tcPr>
                  <w:tcW w:w="1560" w:type="dxa"/>
                  <w:tcBorders/>
                </w:tcPr>
                <w:p>
                  <w:pPr>
                    <w:pStyle w:val="Normal"/>
                    <w:widowControl w:val="false"/>
                    <w:suppressAutoHyphens w:val="true"/>
                    <w:spacing w:lineRule="auto" w:line="240" w:before="0" w:after="0"/>
                    <w:jc w:val="left"/>
                    <w:rPr>
                      <w:rFonts w:ascii="Times New Roman" w:hAnsi="Times New Roman" w:eastAsia="Calibri" w:cs="Times New Roman"/>
                      <w:b/>
                      <w:color w:val="000000"/>
                      <w:kern w:val="0"/>
                      <w:sz w:val="22"/>
                      <w:szCs w:val="22"/>
                      <w:lang w:val="ru-RU" w:eastAsia="ru-RU" w:bidi="ar-SA"/>
                    </w:rPr>
                  </w:pPr>
                  <w:r>
                    <w:rPr>
                      <w:rFonts w:eastAsia="Calibri" w:cs="Times New Roman" w:ascii="Times New Roman" w:hAnsi="Times New Roman"/>
                      <w:b w:val="false"/>
                      <w:color w:val="000000"/>
                      <w:kern w:val="0"/>
                      <w:sz w:val="24"/>
                      <w:szCs w:val="24"/>
                      <w:lang w:val="ru-RU" w:eastAsia="ru-RU" w:bidi="ar-SA"/>
                    </w:rPr>
                    <w:t>Золотая медаль</w:t>
                  </w:r>
                </w:p>
              </w:tc>
            </w:tr>
            <w:tr>
              <w:trPr/>
              <w:tc>
                <w:tcPr>
                  <w:tcW w:w="560" w:type="dxa"/>
                  <w:tcBorders/>
                </w:tcPr>
                <w:p>
                  <w:pPr>
                    <w:pStyle w:val="Normal"/>
                    <w:widowControl w:val="false"/>
                    <w:suppressAutoHyphens w:val="true"/>
                    <w:spacing w:lineRule="auto" w:line="240" w:before="0" w:after="0"/>
                    <w:jc w:val="both"/>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4"/>
                      <w:szCs w:val="24"/>
                      <w:lang w:val="ru-RU" w:eastAsia="en-US" w:bidi="ar-SA"/>
                    </w:rPr>
                    <w:t>3.</w:t>
                  </w:r>
                </w:p>
              </w:tc>
              <w:tc>
                <w:tcPr>
                  <w:tcW w:w="2938"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kern w:val="0"/>
                      <w:sz w:val="24"/>
                      <w:szCs w:val="24"/>
                      <w:lang w:val="ru-RU" w:eastAsia="ru-RU" w:bidi="ar-SA"/>
                    </w:rPr>
                    <w:t>Всероссийский конкурс «</w:t>
                  </w:r>
                  <w:r>
                    <w:rPr>
                      <w:rFonts w:eastAsia="Calibri" w:cs="Times New Roman" w:ascii="Times New Roman" w:hAnsi="Times New Roman"/>
                      <w:b w:val="false"/>
                      <w:kern w:val="0"/>
                      <w:sz w:val="24"/>
                      <w:szCs w:val="24"/>
                      <w:lang w:val="en-US" w:eastAsia="ru-RU" w:bidi="ar-SA"/>
                    </w:rPr>
                    <w:t>METHODICE</w:t>
                  </w:r>
                  <w:r>
                    <w:rPr>
                      <w:rFonts w:eastAsia="Calibri" w:cs="Times New Roman" w:ascii="Times New Roman" w:hAnsi="Times New Roman"/>
                      <w:b w:val="false"/>
                      <w:kern w:val="0"/>
                      <w:sz w:val="24"/>
                      <w:szCs w:val="24"/>
                      <w:lang w:val="ru-RU" w:eastAsia="ru-RU" w:bidi="ar-SA"/>
                    </w:rPr>
                    <w:t>»</w:t>
                  </w:r>
                </w:p>
              </w:tc>
              <w:tc>
                <w:tcPr>
                  <w:tcW w:w="1173"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2024 г.</w:t>
                  </w:r>
                </w:p>
              </w:tc>
              <w:tc>
                <w:tcPr>
                  <w:tcW w:w="2411"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Попова Н.А., Яловая Т.В.</w:t>
                  </w:r>
                </w:p>
              </w:tc>
              <w:tc>
                <w:tcPr>
                  <w:tcW w:w="1560"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Бронзовая медаль</w:t>
                  </w:r>
                </w:p>
              </w:tc>
            </w:tr>
            <w:tr>
              <w:trPr/>
              <w:tc>
                <w:tcPr>
                  <w:tcW w:w="560" w:type="dxa"/>
                  <w:tcBorders/>
                </w:tcPr>
                <w:p>
                  <w:pPr>
                    <w:pStyle w:val="Normal"/>
                    <w:widowControl w:val="false"/>
                    <w:suppressAutoHyphens w:val="true"/>
                    <w:spacing w:lineRule="auto" w:line="240"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4"/>
                      <w:szCs w:val="24"/>
                      <w:lang w:val="ru-RU" w:eastAsia="en-US" w:bidi="ar-SA"/>
                    </w:rPr>
                    <w:t>4.</w:t>
                  </w:r>
                </w:p>
              </w:tc>
              <w:tc>
                <w:tcPr>
                  <w:tcW w:w="2938"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Всероссийский конкурс «METHODICE»</w:t>
                  </w:r>
                </w:p>
              </w:tc>
              <w:tc>
                <w:tcPr>
                  <w:tcW w:w="1173"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2024 г.</w:t>
                  </w:r>
                </w:p>
              </w:tc>
              <w:tc>
                <w:tcPr>
                  <w:tcW w:w="2411"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Гончарова Н.М.,Шипутева А.В.</w:t>
                  </w:r>
                </w:p>
              </w:tc>
              <w:tc>
                <w:tcPr>
                  <w:tcW w:w="1560"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Серебряная медаль</w:t>
                  </w:r>
                </w:p>
              </w:tc>
            </w:tr>
            <w:tr>
              <w:trPr/>
              <w:tc>
                <w:tcPr>
                  <w:tcW w:w="560" w:type="dxa"/>
                  <w:tcBorders/>
                </w:tcPr>
                <w:p>
                  <w:pPr>
                    <w:pStyle w:val="Normal"/>
                    <w:widowControl w:val="false"/>
                    <w:suppressAutoHyphens w:val="true"/>
                    <w:spacing w:lineRule="auto" w:line="240" w:before="0" w:after="0"/>
                    <w:jc w:val="both"/>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4"/>
                      <w:szCs w:val="24"/>
                      <w:lang w:val="ru-RU" w:eastAsia="en-US" w:bidi="ar-SA"/>
                    </w:rPr>
                    <w:t>5.</w:t>
                  </w:r>
                </w:p>
              </w:tc>
              <w:tc>
                <w:tcPr>
                  <w:tcW w:w="2938"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Всероссийский конкурс «Территория ФГОС»</w:t>
                  </w:r>
                </w:p>
              </w:tc>
              <w:tc>
                <w:tcPr>
                  <w:tcW w:w="1173"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2024 г.</w:t>
                  </w:r>
                </w:p>
              </w:tc>
              <w:tc>
                <w:tcPr>
                  <w:tcW w:w="2411"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Гончарова Н.М.,Шипутева А.В.</w:t>
                  </w:r>
                </w:p>
              </w:tc>
              <w:tc>
                <w:tcPr>
                  <w:tcW w:w="1560"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Золотая медаль</w:t>
                  </w:r>
                </w:p>
              </w:tc>
            </w:tr>
            <w:tr>
              <w:trPr/>
              <w:tc>
                <w:tcPr>
                  <w:tcW w:w="560" w:type="dxa"/>
                  <w:tcBorders/>
                </w:tcPr>
                <w:p>
                  <w:pPr>
                    <w:pStyle w:val="Normal"/>
                    <w:widowControl w:val="false"/>
                    <w:suppressAutoHyphens w:val="true"/>
                    <w:spacing w:lineRule="auto" w:line="240" w:before="0" w:after="0"/>
                    <w:jc w:val="both"/>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4"/>
                      <w:szCs w:val="24"/>
                      <w:lang w:val="ru-RU" w:eastAsia="en-US" w:bidi="ar-SA"/>
                    </w:rPr>
                    <w:t>6.</w:t>
                  </w:r>
                </w:p>
              </w:tc>
              <w:tc>
                <w:tcPr>
                  <w:tcW w:w="2938"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Всероссийский конкурс «Территория ФГОС»</w:t>
                  </w:r>
                </w:p>
              </w:tc>
              <w:tc>
                <w:tcPr>
                  <w:tcW w:w="1173"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2024 г.</w:t>
                  </w:r>
                </w:p>
              </w:tc>
              <w:tc>
                <w:tcPr>
                  <w:tcW w:w="2411"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Лощенова Л.Н.,Горленко М.В.,Андреева А.Ю.</w:t>
                  </w:r>
                </w:p>
              </w:tc>
              <w:tc>
                <w:tcPr>
                  <w:tcW w:w="1560"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Серебряная медаль</w:t>
                  </w:r>
                </w:p>
              </w:tc>
            </w:tr>
            <w:tr>
              <w:trPr/>
              <w:tc>
                <w:tcPr>
                  <w:tcW w:w="560" w:type="dxa"/>
                  <w:tcBorders/>
                </w:tcPr>
                <w:p>
                  <w:pPr>
                    <w:pStyle w:val="Normal"/>
                    <w:widowControl w:val="false"/>
                    <w:suppressAutoHyphens w:val="true"/>
                    <w:spacing w:lineRule="auto" w:line="240" w:before="0" w:after="0"/>
                    <w:jc w:val="both"/>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4"/>
                      <w:szCs w:val="24"/>
                      <w:lang w:val="ru-RU" w:eastAsia="en-US" w:bidi="ar-SA"/>
                    </w:rPr>
                    <w:t>7.</w:t>
                  </w:r>
                </w:p>
              </w:tc>
              <w:tc>
                <w:tcPr>
                  <w:tcW w:w="2938"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Всероссийский конкурс «Моя Семья-2024»</w:t>
                  </w:r>
                </w:p>
              </w:tc>
              <w:tc>
                <w:tcPr>
                  <w:tcW w:w="1173"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2024 г.</w:t>
                  </w:r>
                </w:p>
              </w:tc>
              <w:tc>
                <w:tcPr>
                  <w:tcW w:w="2411"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Лощенова Л.Н., Красулина Э.С., Хаждрханова Е.П.</w:t>
                  </w:r>
                </w:p>
              </w:tc>
              <w:tc>
                <w:tcPr>
                  <w:tcW w:w="1560"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3 место</w:t>
                  </w:r>
                </w:p>
              </w:tc>
            </w:tr>
            <w:tr>
              <w:trPr/>
              <w:tc>
                <w:tcPr>
                  <w:tcW w:w="560" w:type="dxa"/>
                  <w:tcBorders/>
                </w:tcPr>
                <w:p>
                  <w:pPr>
                    <w:pStyle w:val="Normal"/>
                    <w:widowControl w:val="false"/>
                    <w:suppressAutoHyphens w:val="true"/>
                    <w:spacing w:lineRule="auto" w:line="240" w:before="0" w:after="0"/>
                    <w:jc w:val="both"/>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themeColor="text1"/>
                      <w:kern w:val="0"/>
                      <w:sz w:val="24"/>
                      <w:szCs w:val="24"/>
                      <w:lang w:val="ru-RU" w:eastAsia="en-US" w:bidi="ar-SA"/>
                    </w:rPr>
                    <w:t>8.</w:t>
                  </w:r>
                </w:p>
              </w:tc>
              <w:tc>
                <w:tcPr>
                  <w:tcW w:w="2938"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Всероссийский конкурс «</w:t>
                  </w:r>
                  <w:r>
                    <w:rPr>
                      <w:rFonts w:eastAsia="Calibri" w:cs="Times New Roman" w:ascii="Times New Roman" w:hAnsi="Times New Roman"/>
                      <w:b w:val="false"/>
                      <w:color w:val="000000"/>
                      <w:kern w:val="0"/>
                      <w:sz w:val="24"/>
                      <w:szCs w:val="24"/>
                      <w:lang w:val="en-US" w:eastAsia="ru-RU" w:bidi="ar-SA"/>
                    </w:rPr>
                    <w:t>IV</w:t>
                  </w:r>
                  <w:r>
                    <w:rPr>
                      <w:rFonts w:eastAsia="Calibri" w:cs="Times New Roman" w:ascii="Times New Roman" w:hAnsi="Times New Roman"/>
                      <w:b w:val="false"/>
                      <w:color w:val="000000"/>
                      <w:kern w:val="0"/>
                      <w:sz w:val="24"/>
                      <w:szCs w:val="24"/>
                      <w:lang w:val="ru-RU" w:eastAsia="ru-RU" w:bidi="ar-SA"/>
                    </w:rPr>
                    <w:t>-го Чемпионата России на лучшую презентацию учреждений образования, культуры и социальной сферы-2023»</w:t>
                  </w:r>
                </w:p>
              </w:tc>
              <w:tc>
                <w:tcPr>
                  <w:tcW w:w="1173"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2024 г.</w:t>
                  </w:r>
                </w:p>
              </w:tc>
              <w:tc>
                <w:tcPr>
                  <w:tcW w:w="2411"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Шевцова Н.И.,Кошеленко А,В.</w:t>
                  </w:r>
                </w:p>
              </w:tc>
              <w:tc>
                <w:tcPr>
                  <w:tcW w:w="1560" w:type="dxa"/>
                  <w:tcBorders/>
                </w:tcPr>
                <w:p>
                  <w:pPr>
                    <w:pStyle w:val="Normal"/>
                    <w:widowControl w:val="false"/>
                    <w:suppressAutoHyphens w:val="true"/>
                    <w:spacing w:lineRule="auto" w:line="240" w:before="0" w:after="0"/>
                    <w:jc w:val="left"/>
                    <w:rPr>
                      <w:b w:val="false"/>
                      <w:color w:val="000000"/>
                      <w:sz w:val="24"/>
                      <w:szCs w:val="24"/>
                    </w:rPr>
                  </w:pPr>
                  <w:r>
                    <w:rPr>
                      <w:rFonts w:eastAsia="Calibri" w:cs="Times New Roman" w:ascii="Times New Roman" w:hAnsi="Times New Roman"/>
                      <w:b w:val="false"/>
                      <w:color w:val="000000"/>
                      <w:kern w:val="0"/>
                      <w:sz w:val="24"/>
                      <w:szCs w:val="24"/>
                      <w:lang w:val="ru-RU" w:eastAsia="ru-RU" w:bidi="ar-SA"/>
                    </w:rPr>
                    <w:t>2 место</w:t>
                  </w:r>
                </w:p>
              </w:tc>
            </w:tr>
            <w:tr>
              <w:trPr/>
              <w:tc>
                <w:tcPr>
                  <w:tcW w:w="560" w:type="dxa"/>
                  <w:tcBorders>
                    <w:top w:val="nil"/>
                  </w:tcBorders>
                </w:tcPr>
                <w:p>
                  <w:pPr>
                    <w:pStyle w:val="Normal"/>
                    <w:widowControl w:val="false"/>
                    <w:suppressAutoHyphens w:val="true"/>
                    <w:spacing w:lineRule="auto" w:line="240" w:before="0" w:after="0"/>
                    <w:jc w:val="both"/>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t>9.</w:t>
                  </w:r>
                </w:p>
              </w:tc>
              <w:tc>
                <w:tcPr>
                  <w:tcW w:w="2938" w:type="dxa"/>
                  <w:tcBorders>
                    <w:top w:val="nil"/>
                  </w:tcBorders>
                </w:tcPr>
                <w:p>
                  <w:pPr>
                    <w:pStyle w:val="Normal"/>
                    <w:widowControl w:val="false"/>
                    <w:numPr>
                      <w:ilvl w:val="0"/>
                      <w:numId w:val="0"/>
                    </w:numPr>
                    <w:suppressAutoHyphens w:val="true"/>
                    <w:spacing w:lineRule="auto" w:line="240" w:before="0" w:after="0"/>
                    <w:ind w:left="0" w:right="0" w:hanging="0"/>
                    <w:jc w:val="left"/>
                    <w:outlineLvl w:val="2"/>
                    <w:rPr>
                      <w:b w:val="false"/>
                      <w:sz w:val="24"/>
                      <w:szCs w:val="24"/>
                    </w:rPr>
                  </w:pPr>
                  <w:r>
                    <w:rPr>
                      <w:rFonts w:eastAsia="Calibri" w:cs="Times New Roman" w:ascii="Times New Roman" w:hAnsi="Times New Roman"/>
                      <w:b w:val="false"/>
                      <w:kern w:val="0"/>
                      <w:sz w:val="24"/>
                      <w:szCs w:val="24"/>
                      <w:lang w:val="ru-RU" w:eastAsia="ru-RU" w:bidi="ar-SA"/>
                    </w:rPr>
                    <w:t xml:space="preserve">Региональный </w:t>
                  </w:r>
                  <w:r>
                    <w:rPr>
                      <w:rFonts w:eastAsia="Calibri" w:cs="Times New Roman" w:ascii="Times New Roman" w:hAnsi="Times New Roman"/>
                      <w:b w:val="false"/>
                      <w:kern w:val="0"/>
                      <w:sz w:val="24"/>
                      <w:szCs w:val="24"/>
                      <w:lang w:val="ru-RU" w:eastAsia="ru-RU" w:bidi="ar-SA"/>
                    </w:rPr>
                    <w:t>конкурс</w:t>
                  </w:r>
                  <w:r>
                    <w:rPr>
                      <w:rFonts w:eastAsia="Calibri" w:cs="Times New Roman" w:ascii="Times New Roman" w:hAnsi="Times New Roman"/>
                      <w:b w:val="false"/>
                      <w:kern w:val="0"/>
                      <w:sz w:val="24"/>
                      <w:szCs w:val="24"/>
                      <w:lang w:val="ru-RU" w:eastAsia="ru-RU" w:bidi="ar-SA"/>
                    </w:rPr>
                    <w:t xml:space="preserve"> «Волшебница –Зима»</w:t>
                  </w:r>
                </w:p>
              </w:tc>
              <w:tc>
                <w:tcPr>
                  <w:tcW w:w="1173" w:type="dxa"/>
                  <w:tcBorders>
                    <w:top w:val="nil"/>
                  </w:tcBorders>
                </w:tcPr>
                <w:p>
                  <w:pPr>
                    <w:pStyle w:val="Normal"/>
                    <w:widowControl w:val="false"/>
                    <w:suppressAutoHyphens w:val="true"/>
                    <w:spacing w:lineRule="auto" w:line="240" w:before="0" w:after="0"/>
                    <w:jc w:val="left"/>
                    <w:rPr>
                      <w:b w:val="false"/>
                      <w:sz w:val="24"/>
                      <w:szCs w:val="24"/>
                    </w:rPr>
                  </w:pPr>
                  <w:r>
                    <w:rPr>
                      <w:rFonts w:eastAsia="Calibri" w:cs="Times New Roman" w:ascii="Times New Roman" w:hAnsi="Times New Roman"/>
                      <w:b w:val="false"/>
                      <w:kern w:val="0"/>
                      <w:sz w:val="24"/>
                      <w:szCs w:val="24"/>
                      <w:lang w:val="ru-RU" w:eastAsia="ru-RU" w:bidi="ar-SA"/>
                    </w:rPr>
                    <w:t>2024 г.</w:t>
                  </w:r>
                </w:p>
              </w:tc>
              <w:tc>
                <w:tcPr>
                  <w:tcW w:w="2411" w:type="dxa"/>
                  <w:tcBorders>
                    <w:top w:val="nil"/>
                  </w:tcBorders>
                </w:tcPr>
                <w:p>
                  <w:pPr>
                    <w:pStyle w:val="Normal"/>
                    <w:widowControl w:val="false"/>
                    <w:suppressAutoHyphens w:val="true"/>
                    <w:spacing w:lineRule="auto" w:line="240" w:before="0" w:after="0"/>
                    <w:jc w:val="left"/>
                    <w:rPr>
                      <w:b w:val="false"/>
                      <w:sz w:val="24"/>
                      <w:szCs w:val="24"/>
                    </w:rPr>
                  </w:pPr>
                  <w:r>
                    <w:rPr>
                      <w:rFonts w:eastAsia="Calibri" w:cs="Times New Roman" w:ascii="Times New Roman" w:hAnsi="Times New Roman"/>
                      <w:b w:val="false"/>
                      <w:kern w:val="0"/>
                      <w:sz w:val="24"/>
                      <w:szCs w:val="24"/>
                      <w:lang w:val="ru-RU" w:eastAsia="ru-RU" w:bidi="ar-SA"/>
                    </w:rPr>
                    <w:t>Хаждрханова Е.П., Красулина Э.С.</w:t>
                  </w:r>
                </w:p>
              </w:tc>
              <w:tc>
                <w:tcPr>
                  <w:tcW w:w="1560" w:type="dxa"/>
                  <w:tcBorders>
                    <w:top w:val="nil"/>
                  </w:tcBorders>
                </w:tcPr>
                <w:p>
                  <w:pPr>
                    <w:pStyle w:val="Normal"/>
                    <w:widowControl w:val="false"/>
                    <w:suppressAutoHyphens w:val="true"/>
                    <w:spacing w:lineRule="auto" w:line="240" w:before="0" w:after="0"/>
                    <w:jc w:val="left"/>
                    <w:rPr>
                      <w:b w:val="false"/>
                      <w:sz w:val="24"/>
                      <w:szCs w:val="24"/>
                    </w:rPr>
                  </w:pPr>
                  <w:r>
                    <w:rPr>
                      <w:rFonts w:eastAsia="Calibri" w:cs="Times New Roman" w:ascii="Times New Roman" w:hAnsi="Times New Roman"/>
                      <w:b w:val="false"/>
                      <w:kern w:val="0"/>
                      <w:sz w:val="24"/>
                      <w:szCs w:val="24"/>
                      <w:lang w:val="ru-RU" w:eastAsia="ru-RU" w:bidi="ar-SA"/>
                    </w:rPr>
                    <w:t>1 место</w:t>
                  </w:r>
                </w:p>
              </w:tc>
            </w:tr>
            <w:tr>
              <w:trPr/>
              <w:tc>
                <w:tcPr>
                  <w:tcW w:w="560" w:type="dxa"/>
                  <w:tcBorders>
                    <w:top w:val="nil"/>
                  </w:tcBorders>
                </w:tcPr>
                <w:p>
                  <w:pPr>
                    <w:pStyle w:val="Normal"/>
                    <w:widowControl w:val="false"/>
                    <w:suppressAutoHyphens w:val="true"/>
                    <w:spacing w:lineRule="auto" w:line="240" w:before="0" w:after="0"/>
                    <w:jc w:val="both"/>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t>10.</w:t>
                  </w:r>
                </w:p>
              </w:tc>
              <w:tc>
                <w:tcPr>
                  <w:tcW w:w="2938" w:type="dxa"/>
                  <w:tcBorders>
                    <w:top w:val="nil"/>
                  </w:tcBorders>
                </w:tcPr>
                <w:p>
                  <w:pPr>
                    <w:pStyle w:val="Normal"/>
                    <w:widowControl w:val="false"/>
                    <w:suppressAutoHyphens w:val="true"/>
                    <w:spacing w:lineRule="auto" w:line="240" w:before="0" w:after="0"/>
                    <w:jc w:val="left"/>
                    <w:rPr>
                      <w:b w:val="false"/>
                      <w:color w:val="000000" w:themeColor="text1"/>
                      <w:sz w:val="24"/>
                      <w:szCs w:val="24"/>
                    </w:rPr>
                  </w:pPr>
                  <w:r>
                    <w:rPr>
                      <w:rFonts w:eastAsia="Calibri" w:cs="Times New Roman" w:ascii="Times New Roman" w:hAnsi="Times New Roman"/>
                      <w:b w:val="false"/>
                      <w:color w:val="000000" w:themeColor="text1"/>
                      <w:kern w:val="0"/>
                      <w:sz w:val="24"/>
                      <w:szCs w:val="24"/>
                      <w:lang w:val="ru-RU" w:eastAsia="ru-RU" w:bidi="ar-SA"/>
                    </w:rPr>
                    <w:t>Региональный конкурс «Архитектурные фантазии»</w:t>
                  </w:r>
                </w:p>
              </w:tc>
              <w:tc>
                <w:tcPr>
                  <w:tcW w:w="1173" w:type="dxa"/>
                  <w:tcBorders>
                    <w:top w:val="nil"/>
                  </w:tcBorders>
                </w:tcPr>
                <w:p>
                  <w:pPr>
                    <w:pStyle w:val="Normal"/>
                    <w:widowControl w:val="false"/>
                    <w:suppressAutoHyphens w:val="true"/>
                    <w:spacing w:lineRule="auto" w:line="240" w:before="0" w:after="0"/>
                    <w:jc w:val="left"/>
                    <w:rPr>
                      <w:b w:val="false"/>
                      <w:color w:val="000000" w:themeColor="text1"/>
                      <w:sz w:val="24"/>
                      <w:szCs w:val="24"/>
                    </w:rPr>
                  </w:pPr>
                  <w:r>
                    <w:rPr>
                      <w:rFonts w:eastAsia="Calibri" w:cs="Times New Roman" w:ascii="Times New Roman" w:hAnsi="Times New Roman"/>
                      <w:b w:val="false"/>
                      <w:color w:val="000000" w:themeColor="text1"/>
                      <w:kern w:val="0"/>
                      <w:sz w:val="24"/>
                      <w:szCs w:val="24"/>
                      <w:lang w:val="ru-RU" w:eastAsia="ru-RU" w:bidi="ar-SA"/>
                    </w:rPr>
                    <w:t>2024 г.</w:t>
                  </w:r>
                </w:p>
              </w:tc>
              <w:tc>
                <w:tcPr>
                  <w:tcW w:w="2411" w:type="dxa"/>
                  <w:tcBorders>
                    <w:top w:val="nil"/>
                  </w:tcBorders>
                </w:tcPr>
                <w:p>
                  <w:pPr>
                    <w:pStyle w:val="Normal"/>
                    <w:widowControl w:val="false"/>
                    <w:suppressAutoHyphens w:val="true"/>
                    <w:spacing w:lineRule="auto" w:line="240" w:before="0" w:after="0"/>
                    <w:jc w:val="left"/>
                    <w:rPr>
                      <w:b w:val="false"/>
                      <w:color w:val="000000" w:themeColor="text1"/>
                      <w:sz w:val="24"/>
                      <w:szCs w:val="24"/>
                    </w:rPr>
                  </w:pPr>
                  <w:r>
                    <w:rPr>
                      <w:rFonts w:eastAsia="Calibri" w:cs="Times New Roman" w:ascii="Times New Roman" w:hAnsi="Times New Roman"/>
                      <w:b w:val="false"/>
                      <w:color w:val="000000" w:themeColor="text1"/>
                      <w:kern w:val="0"/>
                      <w:sz w:val="24"/>
                      <w:szCs w:val="24"/>
                      <w:lang w:val="ru-RU" w:eastAsia="ru-RU" w:bidi="ar-SA"/>
                    </w:rPr>
                    <w:t>Красулина Э.С., Харук И.Л.,Лощенова Л.Н.</w:t>
                  </w:r>
                </w:p>
              </w:tc>
              <w:tc>
                <w:tcPr>
                  <w:tcW w:w="1560" w:type="dxa"/>
                  <w:tcBorders>
                    <w:top w:val="nil"/>
                  </w:tcBorders>
                </w:tcPr>
                <w:p>
                  <w:pPr>
                    <w:pStyle w:val="Normal"/>
                    <w:widowControl w:val="false"/>
                    <w:suppressAutoHyphens w:val="true"/>
                    <w:spacing w:lineRule="auto" w:line="240" w:before="0" w:after="0"/>
                    <w:jc w:val="both"/>
                    <w:rPr>
                      <w:b w:val="false"/>
                      <w:color w:val="000000" w:themeColor="text1"/>
                      <w:sz w:val="24"/>
                      <w:szCs w:val="24"/>
                    </w:rPr>
                  </w:pPr>
                  <w:r>
                    <w:rPr>
                      <w:rFonts w:eastAsia="Calibri" w:cs="Times New Roman" w:ascii="Times New Roman" w:hAnsi="Times New Roman"/>
                      <w:b w:val="false"/>
                      <w:color w:val="000000" w:themeColor="text1"/>
                      <w:kern w:val="0"/>
                      <w:sz w:val="24"/>
                      <w:szCs w:val="24"/>
                      <w:lang w:val="ru-RU" w:eastAsia="ru-RU" w:bidi="ar-SA"/>
                    </w:rPr>
                    <w:t>1 место</w:t>
                  </w:r>
                </w:p>
              </w:tc>
            </w:tr>
            <w:tr>
              <w:trPr/>
              <w:tc>
                <w:tcPr>
                  <w:tcW w:w="560" w:type="dxa"/>
                  <w:tcBorders>
                    <w:top w:val="nil"/>
                  </w:tcBorders>
                </w:tcPr>
                <w:p>
                  <w:pPr>
                    <w:pStyle w:val="Normal"/>
                    <w:widowControl w:val="false"/>
                    <w:suppressAutoHyphens w:val="true"/>
                    <w:spacing w:lineRule="auto" w:line="240" w:before="0" w:after="0"/>
                    <w:jc w:val="both"/>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t>11.</w:t>
                  </w:r>
                </w:p>
              </w:tc>
              <w:tc>
                <w:tcPr>
                  <w:tcW w:w="2938" w:type="dxa"/>
                  <w:tcBorders>
                    <w:top w:val="nil"/>
                  </w:tcBorders>
                </w:tcPr>
                <w:p>
                  <w:pPr>
                    <w:pStyle w:val="Normal"/>
                    <w:widowControl w:val="false"/>
                    <w:suppressAutoHyphens w:val="true"/>
                    <w:spacing w:lineRule="auto" w:line="240" w:before="0" w:after="0"/>
                    <w:jc w:val="left"/>
                    <w:rPr>
                      <w:b w:val="false"/>
                      <w:color w:val="000000" w:themeColor="text1"/>
                      <w:sz w:val="24"/>
                      <w:szCs w:val="24"/>
                    </w:rPr>
                  </w:pPr>
                  <w:r>
                    <w:rPr>
                      <w:rFonts w:eastAsia="Calibri" w:cs="Times New Roman" w:ascii="Times New Roman" w:hAnsi="Times New Roman"/>
                      <w:b w:val="false"/>
                      <w:color w:val="000000" w:themeColor="text1"/>
                      <w:kern w:val="0"/>
                      <w:sz w:val="24"/>
                      <w:szCs w:val="24"/>
                      <w:lang w:val="ru-RU" w:eastAsia="ru-RU" w:bidi="ar-SA"/>
                    </w:rPr>
                    <w:t>Региональный конкурс «Птицеград»</w:t>
                  </w:r>
                </w:p>
              </w:tc>
              <w:tc>
                <w:tcPr>
                  <w:tcW w:w="1173" w:type="dxa"/>
                  <w:tcBorders>
                    <w:top w:val="nil"/>
                  </w:tcBorders>
                </w:tcPr>
                <w:p>
                  <w:pPr>
                    <w:pStyle w:val="Normal"/>
                    <w:widowControl w:val="false"/>
                    <w:suppressAutoHyphens w:val="true"/>
                    <w:spacing w:lineRule="auto" w:line="240" w:before="0" w:after="0"/>
                    <w:jc w:val="left"/>
                    <w:rPr>
                      <w:b w:val="false"/>
                      <w:color w:val="000000" w:themeColor="text1"/>
                      <w:sz w:val="24"/>
                      <w:szCs w:val="24"/>
                    </w:rPr>
                  </w:pPr>
                  <w:r>
                    <w:rPr>
                      <w:rFonts w:eastAsia="Calibri" w:cs="Times New Roman" w:ascii="Times New Roman" w:hAnsi="Times New Roman"/>
                      <w:b w:val="false"/>
                      <w:color w:val="000000" w:themeColor="text1"/>
                      <w:kern w:val="0"/>
                      <w:sz w:val="24"/>
                      <w:szCs w:val="24"/>
                      <w:lang w:val="ru-RU" w:eastAsia="ru-RU" w:bidi="ar-SA"/>
                    </w:rPr>
                    <w:t>2024 г.</w:t>
                  </w:r>
                </w:p>
              </w:tc>
              <w:tc>
                <w:tcPr>
                  <w:tcW w:w="2411" w:type="dxa"/>
                  <w:tcBorders>
                    <w:top w:val="nil"/>
                  </w:tcBorders>
                </w:tcPr>
                <w:p>
                  <w:pPr>
                    <w:pStyle w:val="Normal"/>
                    <w:widowControl w:val="false"/>
                    <w:suppressAutoHyphens w:val="true"/>
                    <w:spacing w:lineRule="auto" w:line="240" w:before="0" w:after="0"/>
                    <w:jc w:val="left"/>
                    <w:rPr>
                      <w:b w:val="false"/>
                      <w:color w:val="000000" w:themeColor="text1"/>
                      <w:sz w:val="24"/>
                      <w:szCs w:val="24"/>
                    </w:rPr>
                  </w:pPr>
                  <w:r>
                    <w:rPr>
                      <w:rFonts w:eastAsia="Calibri" w:cs="Times New Roman" w:ascii="Times New Roman" w:hAnsi="Times New Roman"/>
                      <w:b w:val="false"/>
                      <w:color w:val="000000" w:themeColor="text1"/>
                      <w:kern w:val="0"/>
                      <w:sz w:val="24"/>
                      <w:szCs w:val="24"/>
                      <w:lang w:val="ru-RU" w:eastAsia="ru-RU" w:bidi="ar-SA"/>
                    </w:rPr>
                    <w:t>Степанова Е.Е., Харук И.Л.</w:t>
                  </w:r>
                </w:p>
              </w:tc>
              <w:tc>
                <w:tcPr>
                  <w:tcW w:w="1560" w:type="dxa"/>
                  <w:tcBorders>
                    <w:top w:val="nil"/>
                  </w:tcBorders>
                </w:tcPr>
                <w:p>
                  <w:pPr>
                    <w:pStyle w:val="Normal"/>
                    <w:widowControl w:val="false"/>
                    <w:suppressAutoHyphens w:val="true"/>
                    <w:spacing w:lineRule="auto" w:line="240" w:before="0" w:after="0"/>
                    <w:jc w:val="both"/>
                    <w:rPr>
                      <w:b w:val="false"/>
                      <w:color w:val="000000" w:themeColor="text1"/>
                      <w:sz w:val="24"/>
                      <w:szCs w:val="24"/>
                    </w:rPr>
                  </w:pPr>
                  <w:r>
                    <w:rPr>
                      <w:rFonts w:eastAsia="Calibri" w:cs="Times New Roman" w:ascii="Times New Roman" w:hAnsi="Times New Roman"/>
                      <w:b w:val="false"/>
                      <w:color w:val="000000" w:themeColor="text1"/>
                      <w:kern w:val="0"/>
                      <w:sz w:val="24"/>
                      <w:szCs w:val="24"/>
                      <w:lang w:val="ru-RU" w:eastAsia="ru-RU" w:bidi="ar-SA"/>
                    </w:rPr>
                    <w:t>3 место</w:t>
                  </w:r>
                </w:p>
              </w:tc>
            </w:tr>
          </w:tbl>
          <w:p>
            <w:pPr>
              <w:pStyle w:val="Normal"/>
              <w:widowControl w:val="false"/>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08" w:type="dxa"/>
            <w:tcBorders/>
          </w:tcPr>
          <w:p>
            <w:pPr>
              <w:pStyle w:val="Normal"/>
              <w:widowControl w:val="false"/>
              <w:spacing w:before="0" w:after="200"/>
              <w:rPr/>
            </w:pPr>
            <w:r>
              <w:rPr/>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rHeight w:val="988" w:hRule="atLeast"/>
        </w:trPr>
        <w:tc>
          <w:tcPr>
            <w:tcW w:w="8978" w:type="dxa"/>
            <w:gridSpan w:val="3"/>
            <w:tcBorders/>
          </w:tcPr>
          <w:p>
            <w:pPr>
              <w:pStyle w:val="Normal"/>
              <w:widowControl w:val="false"/>
              <w:spacing w:lineRule="auto" w:line="240" w:before="0" w:after="0"/>
              <w:rPr>
                <w:rFonts w:ascii="Times New Roman" w:hAnsi="Times New Roman" w:cs="Times New Roman"/>
                <w:b/>
                <w:color w:val="000000"/>
                <w:sz w:val="23"/>
                <w:szCs w:val="23"/>
              </w:rPr>
            </w:pPr>
            <w:r>
              <w:rPr>
                <w:rFonts w:cs="Times New Roman" w:ascii="Times New Roman" w:hAnsi="Times New Roman"/>
                <w:b/>
                <w:color w:val="000000"/>
                <w:sz w:val="23"/>
                <w:szCs w:val="23"/>
              </w:rPr>
            </w:r>
          </w:p>
          <w:p>
            <w:pPr>
              <w:pStyle w:val="Normal"/>
              <w:widowControl w:val="false"/>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1.6. Социальное партнерство</w:t>
            </w:r>
          </w:p>
          <w:p>
            <w:pPr>
              <w:pStyle w:val="Normal"/>
              <w:widowControl w:val="false"/>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Социальное партнерство является неотъемлемой частью образовательной деятельности ДОО. Оно предполагает организацию работы с разными категориями семей воспитанников и населением города, участие в разработке и реализации социальных и культурных проектов, а так же налаживание социального партнерства с учреждениями образования, культуры, здравоохранения, использования их оздоровительно-образовательного потенциала с целью повышения качества образовательной услуги; расширения спектра дополнительных образовательных услуг; повышения компетентности взрослых участников образовательных отношений: сотрудников ДОО и родителей воспитанников.</w:t>
            </w:r>
          </w:p>
        </w:tc>
        <w:tc>
          <w:tcPr>
            <w:tcW w:w="308" w:type="dxa"/>
            <w:tcBorders/>
          </w:tcPr>
          <w:p>
            <w:pPr>
              <w:pStyle w:val="Normal"/>
              <w:widowControl w:val="false"/>
              <w:spacing w:before="0" w:after="200"/>
              <w:rPr/>
            </w:pPr>
            <w:r>
              <w:rPr/>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п/п</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Социальный партнер</w:t>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Цели и формы работы</w:t>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1.</w:t>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Управление образования Администрации Гурьевского муниципального округа</w:t>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i/>
                <w:color w:val="000000" w:themeColor="text1"/>
                <w:sz w:val="24"/>
                <w:szCs w:val="24"/>
                <w:lang w:eastAsia="ru-RU"/>
              </w:rPr>
              <w:t>Цель</w:t>
            </w:r>
            <w:r>
              <w:rPr>
                <w:rFonts w:eastAsia="Times New Roman" w:cs="Times New Roman" w:ascii="Times New Roman" w:hAnsi="Times New Roman"/>
                <w:color w:val="000000" w:themeColor="text1"/>
                <w:sz w:val="24"/>
                <w:szCs w:val="24"/>
                <w:lang w:eastAsia="ru-RU"/>
              </w:rPr>
              <w:t>: решение вопросов по бюджетным и  внебюджетным ассигнованиям</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i/>
                <w:color w:val="000000" w:themeColor="text1"/>
                <w:sz w:val="24"/>
                <w:szCs w:val="24"/>
                <w:lang w:eastAsia="ru-RU"/>
              </w:rPr>
              <w:t>Формы</w:t>
            </w: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b/>
                <w:i/>
                <w:color w:val="000000" w:themeColor="text1"/>
                <w:sz w:val="24"/>
                <w:szCs w:val="24"/>
                <w:lang w:eastAsia="ru-RU"/>
              </w:rPr>
              <w:t>работы</w:t>
            </w:r>
            <w:r>
              <w:rPr>
                <w:rFonts w:eastAsia="Times New Roman" w:cs="Times New Roman" w:ascii="Times New Roman" w:hAnsi="Times New Roman"/>
                <w:color w:val="000000" w:themeColor="text1"/>
                <w:sz w:val="24"/>
                <w:szCs w:val="24"/>
                <w:lang w:eastAsia="ru-RU"/>
              </w:rPr>
              <w:t>: совещания, заседания методических объединений, конференции.</w:t>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2.</w:t>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МБУ</w:t>
            </w:r>
            <w:r>
              <w:rPr>
                <w:rFonts w:eastAsia="Times New Roman" w:cs="Times New Roman" w:ascii="Times New Roman" w:hAnsi="Times New Roman"/>
                <w:b/>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ИМЦ  в системе дополнительного</w:t>
            </w:r>
            <w:r>
              <w:rPr>
                <w:rFonts w:eastAsia="Times New Roman" w:cs="Times New Roman" w:ascii="Times New Roman" w:hAnsi="Times New Roman"/>
                <w:b/>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педагогического образования (повышения</w:t>
            </w:r>
            <w:r>
              <w:rPr>
                <w:rFonts w:eastAsia="Times New Roman" w:cs="Times New Roman" w:ascii="Times New Roman" w:hAnsi="Times New Roman"/>
                <w:b/>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квалификации)</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i/>
                <w:color w:val="000000" w:themeColor="text1"/>
                <w:sz w:val="24"/>
                <w:szCs w:val="24"/>
                <w:lang w:eastAsia="ru-RU"/>
              </w:rPr>
              <w:t>Цель</w:t>
            </w:r>
            <w:r>
              <w:rPr>
                <w:rFonts w:eastAsia="Times New Roman" w:cs="Times New Roman" w:ascii="Times New Roman" w:hAnsi="Times New Roman"/>
                <w:color w:val="000000" w:themeColor="text1"/>
                <w:sz w:val="24"/>
                <w:szCs w:val="24"/>
                <w:lang w:eastAsia="ru-RU"/>
              </w:rPr>
              <w:t>: повышение профессиональной компетентности педагогов</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i/>
                <w:color w:val="000000" w:themeColor="text1"/>
                <w:sz w:val="24"/>
                <w:szCs w:val="24"/>
                <w:lang w:eastAsia="ru-RU"/>
              </w:rPr>
              <w:t>Формы</w:t>
            </w:r>
            <w:r>
              <w:rPr>
                <w:rFonts w:eastAsia="Times New Roman" w:cs="Times New Roman" w:ascii="Times New Roman" w:hAnsi="Times New Roman"/>
                <w:i/>
                <w:color w:val="000000" w:themeColor="text1"/>
                <w:sz w:val="24"/>
                <w:szCs w:val="24"/>
                <w:lang w:eastAsia="ru-RU"/>
              </w:rPr>
              <w:t xml:space="preserve"> </w:t>
            </w:r>
            <w:r>
              <w:rPr>
                <w:rFonts w:eastAsia="Times New Roman" w:cs="Times New Roman" w:ascii="Times New Roman" w:hAnsi="Times New Roman"/>
                <w:b/>
                <w:i/>
                <w:color w:val="000000" w:themeColor="text1"/>
                <w:sz w:val="24"/>
                <w:szCs w:val="24"/>
                <w:lang w:eastAsia="ru-RU"/>
              </w:rPr>
              <w:t>работы</w:t>
            </w:r>
            <w:r>
              <w:rPr>
                <w:rFonts w:eastAsia="Times New Roman" w:cs="Times New Roman" w:ascii="Times New Roman" w:hAnsi="Times New Roman"/>
                <w:i/>
                <w:color w:val="000000" w:themeColor="text1"/>
                <w:sz w:val="24"/>
                <w:szCs w:val="24"/>
                <w:lang w:eastAsia="ru-RU"/>
              </w:rPr>
              <w:t>:</w:t>
            </w:r>
            <w:r>
              <w:rPr>
                <w:rFonts w:eastAsia="Times New Roman" w:cs="Times New Roman" w:ascii="Times New Roman" w:hAnsi="Times New Roman"/>
                <w:color w:val="000000" w:themeColor="text1"/>
                <w:sz w:val="24"/>
                <w:szCs w:val="24"/>
                <w:lang w:eastAsia="ru-RU"/>
              </w:rPr>
              <w:t xml:space="preserve"> Семинары, курсы повышения квалификации, круглые столы, методические объединения, конференции.</w:t>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3.</w:t>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«Детская школа искусств № 22»</w:t>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Цель</w:t>
            </w:r>
            <w:r>
              <w:rPr>
                <w:rFonts w:eastAsia="Times New Roman" w:cs="Times New Roman" w:ascii="Times New Roman" w:hAnsi="Times New Roman"/>
                <w:color w:val="000000" w:themeColor="text1"/>
                <w:sz w:val="24"/>
                <w:szCs w:val="24"/>
                <w:lang w:eastAsia="ru-RU"/>
              </w:rPr>
              <w:t>: развитие творческих способностей детей посредством художественно-эстетического развития.</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Формы работы:</w:t>
            </w:r>
            <w:r>
              <w:rPr>
                <w:rFonts w:eastAsia="Times New Roman" w:cs="Times New Roman" w:ascii="Times New Roman" w:hAnsi="Times New Roman"/>
                <w:b/>
                <w:bCs/>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обучение  воспитанников детского сада 5-7 лет в подготовительном классе художественной школы; консультации педагогов художественной школы для воспитателей.</w:t>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4.</w:t>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ЦБС «Библиотека филиал №3» города Гурьевска</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Цель:</w:t>
            </w:r>
            <w:r>
              <w:rPr>
                <w:rFonts w:eastAsia="Times New Roman" w:cs="Times New Roman" w:ascii="Times New Roman" w:hAnsi="Times New Roman"/>
                <w:b/>
                <w:bCs/>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ознакомление детей с работой библиотеки; маркетинг новой детской художественной литературы; повышение профессионального мастерства педагогов.</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Формы работы:</w:t>
            </w:r>
            <w:r>
              <w:rPr>
                <w:rFonts w:eastAsia="Times New Roman" w:cs="Times New Roman" w:ascii="Times New Roman" w:hAnsi="Times New Roman"/>
                <w:b/>
                <w:bCs/>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экскурсии, ознакомление с новинками литературы; посещение выставок.</w:t>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5.</w:t>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МБОУ «СОШ № 10»</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г. Гурьевска</w:t>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Цель</w:t>
            </w:r>
            <w:r>
              <w:rPr>
                <w:rFonts w:eastAsia="Times New Roman" w:cs="Times New Roman" w:ascii="Times New Roman" w:hAnsi="Times New Roman"/>
                <w:b/>
                <w:bCs/>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обеспечение максимально комфортного перехода детей от модели воспитания, образования и развития (дошкольное учреждение) к учебной, школьной модели.</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Формы работы:</w:t>
            </w:r>
            <w:r>
              <w:rPr>
                <w:rFonts w:eastAsia="Times New Roman" w:cs="Times New Roman" w:ascii="Times New Roman" w:hAnsi="Times New Roman"/>
                <w:b/>
                <w:bCs/>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посещение уроков, занятий, педсоветов; проведение родительских собраний с участием учителей; проведение совместных мероприятий с детьми детского сада и школы; мониторинг выпускников детского сада, обучающихся в школе; проведение Дня открытых дверей в детском саду.</w:t>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6.</w:t>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Другие дошкольные образовательные учреждения</w:t>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Цель</w:t>
            </w:r>
            <w:r>
              <w:rPr>
                <w:rFonts w:eastAsia="Times New Roman" w:cs="Times New Roman" w:ascii="Times New Roman" w:hAnsi="Times New Roman"/>
                <w:bCs/>
                <w:color w:val="000000" w:themeColor="text1"/>
                <w:sz w:val="24"/>
                <w:szCs w:val="24"/>
                <w:lang w:eastAsia="ru-RU"/>
              </w:rPr>
              <w:t>: Преемственность в программах, педагогических технологиях , осуществление педагогического сотрудничества по обмену педагогическим опытом.</w:t>
            </w:r>
          </w:p>
          <w:p>
            <w:pPr>
              <w:pStyle w:val="Normal"/>
              <w:widowControl w:val="false"/>
              <w:spacing w:lineRule="auto" w:line="240" w:before="0" w:after="0"/>
              <w:rPr>
                <w:rFonts w:ascii="Times New Roman" w:hAnsi="Times New Roman" w:eastAsia="Times New Roman" w:cs="Times New Roman"/>
                <w:bCs/>
                <w:i/>
                <w:i/>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Формы</w:t>
            </w:r>
            <w:r>
              <w:rPr>
                <w:rFonts w:eastAsia="Times New Roman" w:cs="Times New Roman" w:ascii="Times New Roman" w:hAnsi="Times New Roman"/>
                <w:bCs/>
                <w:i/>
                <w:color w:val="000000" w:themeColor="text1"/>
                <w:sz w:val="24"/>
                <w:szCs w:val="24"/>
                <w:lang w:eastAsia="ru-RU"/>
              </w:rPr>
              <w:t xml:space="preserve"> </w:t>
            </w:r>
            <w:r>
              <w:rPr>
                <w:rFonts w:eastAsia="Times New Roman" w:cs="Times New Roman" w:ascii="Times New Roman" w:hAnsi="Times New Roman"/>
                <w:b/>
                <w:bCs/>
                <w:i/>
                <w:color w:val="000000" w:themeColor="text1"/>
                <w:sz w:val="24"/>
                <w:szCs w:val="24"/>
                <w:lang w:eastAsia="ru-RU"/>
              </w:rPr>
              <w:t>работы</w:t>
            </w:r>
            <w:r>
              <w:rPr>
                <w:rFonts w:eastAsia="Times New Roman" w:cs="Times New Roman" w:ascii="Times New Roman" w:hAnsi="Times New Roman"/>
                <w:bCs/>
                <w:i/>
                <w:color w:val="000000" w:themeColor="text1"/>
                <w:sz w:val="24"/>
                <w:szCs w:val="24"/>
                <w:lang w:eastAsia="ru-RU"/>
              </w:rPr>
              <w:t xml:space="preserve">: </w:t>
            </w:r>
            <w:r>
              <w:rPr>
                <w:rFonts w:eastAsia="Times New Roman" w:cs="Times New Roman" w:ascii="Times New Roman" w:hAnsi="Times New Roman"/>
                <w:bCs/>
                <w:color w:val="000000" w:themeColor="text1"/>
                <w:sz w:val="24"/>
                <w:szCs w:val="24"/>
                <w:lang w:eastAsia="ru-RU"/>
              </w:rPr>
              <w:t>семинары, консультации, методические объединения, совместное участие в выставках, конкурсах.</w:t>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7.</w:t>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Центр детского творчества г. Гурьевска</w:t>
            </w:r>
          </w:p>
          <w:p>
            <w:pPr>
              <w:pStyle w:val="Normal"/>
              <w:widowControl w:val="false"/>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before="0" w:after="20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i/>
                <w:color w:val="000000" w:themeColor="text1"/>
                <w:sz w:val="24"/>
                <w:szCs w:val="24"/>
                <w:lang w:eastAsia="ru-RU"/>
              </w:rPr>
              <w:t>Цель</w:t>
            </w:r>
            <w:r>
              <w:rPr>
                <w:rFonts w:eastAsia="Times New Roman" w:cs="Times New Roman" w:ascii="Times New Roman" w:hAnsi="Times New Roman"/>
                <w:color w:val="000000" w:themeColor="text1"/>
                <w:sz w:val="24"/>
                <w:szCs w:val="24"/>
                <w:lang w:eastAsia="ru-RU"/>
              </w:rPr>
              <w:t>: сотрудничество в области культурно-просветительской работы, эстетического, нравственного воспитания детей.</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i/>
                <w:color w:val="000000" w:themeColor="text1"/>
                <w:sz w:val="24"/>
                <w:szCs w:val="24"/>
                <w:lang w:eastAsia="ru-RU"/>
              </w:rPr>
              <w:t>Формы работы</w:t>
            </w:r>
            <w:r>
              <w:rPr>
                <w:rFonts w:eastAsia="Times New Roman" w:cs="Times New Roman" w:ascii="Times New Roman" w:hAnsi="Times New Roman"/>
                <w:color w:val="000000" w:themeColor="text1"/>
                <w:sz w:val="24"/>
                <w:szCs w:val="24"/>
                <w:lang w:eastAsia="ru-RU"/>
              </w:rPr>
              <w:t>: выездные показы театральных постановок</w:t>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8.</w:t>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МБУ « Спортивная школа им. Б.В. Непомнящего»ГМО</w:t>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i/>
                <w:color w:val="000000" w:themeColor="text1"/>
                <w:sz w:val="24"/>
                <w:szCs w:val="24"/>
                <w:lang w:eastAsia="ru-RU"/>
              </w:rPr>
              <w:t xml:space="preserve">Цель: </w:t>
            </w:r>
            <w:r>
              <w:rPr>
                <w:rFonts w:eastAsia="Times New Roman" w:cs="Times New Roman" w:ascii="Times New Roman" w:hAnsi="Times New Roman"/>
                <w:color w:val="000000" w:themeColor="text1"/>
                <w:sz w:val="24"/>
                <w:szCs w:val="24"/>
                <w:lang w:eastAsia="ru-RU"/>
              </w:rPr>
              <w:t>создание условий для занимающихся, имеющих склонность и потребность к занятиям по программе спортивной подготовки по виду спорта «Лыжные гонки» для детей дошкольного возраста.</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i/>
                <w:color w:val="000000" w:themeColor="text1"/>
                <w:sz w:val="24"/>
                <w:szCs w:val="24"/>
                <w:lang w:eastAsia="ru-RU"/>
              </w:rPr>
              <w:t>Формы работы:</w:t>
            </w:r>
            <w:r>
              <w:rPr>
                <w:rFonts w:eastAsia="Times New Roman" w:cs="Times New Roman" w:ascii="Times New Roman" w:hAnsi="Times New Roman"/>
                <w:color w:val="000000" w:themeColor="text1"/>
                <w:sz w:val="24"/>
                <w:szCs w:val="24"/>
                <w:lang w:eastAsia="ru-RU"/>
              </w:rPr>
              <w:t xml:space="preserve"> спортивные мероприятия</w:t>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8.</w:t>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Городской Клуб горняков</w:t>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i/>
                <w:color w:val="000000" w:themeColor="text1"/>
                <w:sz w:val="24"/>
                <w:szCs w:val="24"/>
                <w:lang w:eastAsia="ru-RU"/>
              </w:rPr>
              <w:t>Цель</w:t>
            </w:r>
            <w:r>
              <w:rPr>
                <w:rFonts w:eastAsia="Times New Roman" w:cs="Times New Roman" w:ascii="Times New Roman" w:hAnsi="Times New Roman"/>
                <w:color w:val="000000" w:themeColor="text1"/>
                <w:sz w:val="24"/>
                <w:szCs w:val="24"/>
                <w:lang w:eastAsia="ru-RU"/>
              </w:rPr>
              <w:t>: сотрудничество в области культурно-просветительской работы, эстетического, нравственного воспитания детей.</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i/>
                <w:color w:val="000000" w:themeColor="text1"/>
                <w:sz w:val="24"/>
                <w:szCs w:val="24"/>
                <w:lang w:eastAsia="ru-RU"/>
              </w:rPr>
              <w:t>Формы работы</w:t>
            </w:r>
            <w:r>
              <w:rPr>
                <w:rFonts w:eastAsia="Times New Roman" w:cs="Times New Roman" w:ascii="Times New Roman" w:hAnsi="Times New Roman"/>
                <w:color w:val="000000" w:themeColor="text1"/>
                <w:sz w:val="24"/>
                <w:szCs w:val="24"/>
                <w:lang w:eastAsia="ru-RU"/>
              </w:rPr>
              <w:t>: показ спектаклей, посильная помощь в проведении совместных культурно-массовых мероприятий.</w:t>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9.</w:t>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ОБУЗ «Детская поликлиника »</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color w:val="000000" w:themeColor="text1"/>
                <w:sz w:val="24"/>
                <w:szCs w:val="24"/>
                <w:lang w:eastAsia="ru-RU"/>
              </w:rPr>
              <w:t xml:space="preserve">Цель: </w:t>
            </w:r>
            <w:r>
              <w:rPr>
                <w:rFonts w:eastAsia="Times New Roman" w:cs="Times New Roman" w:ascii="Times New Roman" w:hAnsi="Times New Roman"/>
                <w:color w:val="000000" w:themeColor="text1"/>
                <w:sz w:val="24"/>
                <w:szCs w:val="24"/>
                <w:lang w:eastAsia="ru-RU"/>
              </w:rPr>
              <w:t>охрана жизни и здоровья детей</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color w:val="000000" w:themeColor="text1"/>
                <w:sz w:val="24"/>
                <w:szCs w:val="24"/>
                <w:lang w:eastAsia="ru-RU"/>
              </w:rPr>
              <w:t xml:space="preserve">Форма работы: </w:t>
            </w:r>
            <w:r>
              <w:rPr>
                <w:rFonts w:eastAsia="Times New Roman" w:cs="Times New Roman" w:ascii="Times New Roman" w:hAnsi="Times New Roman"/>
                <w:color w:val="000000" w:themeColor="text1"/>
                <w:sz w:val="24"/>
                <w:szCs w:val="24"/>
                <w:lang w:eastAsia="ru-RU"/>
              </w:rPr>
              <w:t>профилактика заболеваний (наглядная агитация, беседы, осмотр детей узкими специалистами).</w:t>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10.</w:t>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Правоохранительные органы: ГИБДД</w:t>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Цель</w:t>
            </w:r>
            <w:r>
              <w:rPr>
                <w:rFonts w:eastAsia="Times New Roman" w:cs="Times New Roman" w:ascii="Times New Roman" w:hAnsi="Times New Roman"/>
                <w:b/>
                <w:bCs/>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создание безопасных условий в ДОУ, обучение ОБЖ</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Формы работы:</w:t>
            </w:r>
            <w:r>
              <w:rPr>
                <w:rFonts w:eastAsia="Times New Roman" w:cs="Times New Roman" w:ascii="Times New Roman" w:hAnsi="Times New Roman"/>
                <w:b/>
                <w:bCs/>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занятия, игры, тренировки, экскурсии, агитбригады, инструктажи</w:t>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11.</w:t>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Социальные структуры</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Отдел образования, опеки и попечительства администрации г.Гурьевска</w:t>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Цель</w:t>
            </w:r>
            <w:r>
              <w:rPr>
                <w:rFonts w:eastAsia="Times New Roman" w:cs="Times New Roman" w:ascii="Times New Roman" w:hAnsi="Times New Roman"/>
                <w:b/>
                <w:bCs/>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социальная защита детей дошкольного возраста</w:t>
            </w:r>
          </w:p>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Формы работы:</w:t>
            </w:r>
            <w:r>
              <w:rPr>
                <w:rFonts w:eastAsia="Times New Roman" w:cs="Times New Roman" w:ascii="Times New Roman" w:hAnsi="Times New Roman"/>
                <w:b/>
                <w:bCs/>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ведение учета детей, нуждающихся в социальной защите</w:t>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r>
        <w:trPr/>
        <w:tc>
          <w:tcPr>
            <w:tcW w:w="9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12.</w:t>
            </w:r>
          </w:p>
        </w:tc>
        <w:tc>
          <w:tcPr>
            <w:tcW w:w="4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Госпожнадзор</w:t>
            </w:r>
          </w:p>
        </w:tc>
        <w:tc>
          <w:tcPr>
            <w:tcW w:w="3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Цель</w:t>
            </w:r>
            <w:r>
              <w:rPr>
                <w:rFonts w:eastAsia="Times New Roman" w:cs="Times New Roman" w:ascii="Times New Roman" w:hAnsi="Times New Roman"/>
                <w:b/>
                <w:bCs/>
                <w:color w:val="000000" w:themeColor="text1"/>
                <w:sz w:val="24"/>
                <w:szCs w:val="24"/>
                <w:lang w:eastAsia="ru-RU"/>
              </w:rPr>
              <w:t>:</w:t>
            </w: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bCs/>
                <w:color w:val="000000" w:themeColor="text1"/>
                <w:sz w:val="24"/>
                <w:szCs w:val="24"/>
                <w:lang w:eastAsia="ru-RU"/>
              </w:rPr>
              <w:t>создание безопасных условий в ДОУ, обучение ОБЖ</w:t>
            </w:r>
          </w:p>
          <w:p>
            <w:pPr>
              <w:pStyle w:val="Normal"/>
              <w:widowControl w:val="false"/>
              <w:spacing w:lineRule="auto" w:line="240" w:before="0" w:after="0"/>
              <w:rPr>
                <w:rFonts w:ascii="Times New Roman" w:hAnsi="Times New Roman" w:eastAsia="Times New Roman" w:cs="Times New Roman"/>
                <w:bCs/>
                <w:color w:val="000000" w:themeColor="text1"/>
                <w:sz w:val="24"/>
                <w:szCs w:val="24"/>
                <w:lang w:eastAsia="ru-RU"/>
              </w:rPr>
            </w:pPr>
            <w:r>
              <w:rPr>
                <w:rFonts w:eastAsia="Times New Roman" w:cs="Times New Roman" w:ascii="Times New Roman" w:hAnsi="Times New Roman"/>
                <w:b/>
                <w:bCs/>
                <w:i/>
                <w:color w:val="000000" w:themeColor="text1"/>
                <w:sz w:val="24"/>
                <w:szCs w:val="24"/>
                <w:lang w:eastAsia="ru-RU"/>
              </w:rPr>
              <w:t>Формы</w:t>
            </w:r>
            <w:r>
              <w:rPr>
                <w:rFonts w:eastAsia="Times New Roman" w:cs="Times New Roman" w:ascii="Times New Roman" w:hAnsi="Times New Roman"/>
                <w:bCs/>
                <w:i/>
                <w:color w:val="000000" w:themeColor="text1"/>
                <w:sz w:val="24"/>
                <w:szCs w:val="24"/>
                <w:lang w:eastAsia="ru-RU"/>
              </w:rPr>
              <w:t xml:space="preserve"> </w:t>
            </w:r>
            <w:r>
              <w:rPr>
                <w:rFonts w:eastAsia="Times New Roman" w:cs="Times New Roman" w:ascii="Times New Roman" w:hAnsi="Times New Roman"/>
                <w:b/>
                <w:bCs/>
                <w:i/>
                <w:color w:val="000000" w:themeColor="text1"/>
                <w:sz w:val="24"/>
                <w:szCs w:val="24"/>
                <w:lang w:eastAsia="ru-RU"/>
              </w:rPr>
              <w:t>работы</w:t>
            </w:r>
            <w:r>
              <w:rPr>
                <w:rFonts w:eastAsia="Times New Roman" w:cs="Times New Roman" w:ascii="Times New Roman" w:hAnsi="Times New Roman"/>
                <w:bCs/>
                <w:i/>
                <w:color w:val="000000" w:themeColor="text1"/>
                <w:sz w:val="24"/>
                <w:szCs w:val="24"/>
                <w:lang w:eastAsia="ru-RU"/>
              </w:rPr>
              <w:t>:</w:t>
            </w:r>
            <w:r>
              <w:rPr>
                <w:rFonts w:eastAsia="Times New Roman" w:cs="Times New Roman" w:ascii="Times New Roman" w:hAnsi="Times New Roman"/>
                <w:bCs/>
                <w:color w:val="000000" w:themeColor="text1"/>
                <w:sz w:val="24"/>
                <w:szCs w:val="24"/>
                <w:lang w:eastAsia="ru-RU"/>
              </w:rPr>
              <w:t xml:space="preserve"> занятия, игры, тренировки, инструктажи, агитбригады.</w:t>
            </w:r>
          </w:p>
          <w:p>
            <w:pPr>
              <w:pStyle w:val="Normal"/>
              <w:widowControl w:val="false"/>
              <w:spacing w:lineRule="auto" w:line="240" w:before="0" w:after="0"/>
              <w:rPr>
                <w:rFonts w:ascii="Times New Roman" w:hAnsi="Times New Roman" w:eastAsia="Times New Roman" w:cs="Times New Roman"/>
                <w:bCs/>
                <w:color w:val="000000" w:themeColor="text1"/>
                <w:sz w:val="24"/>
                <w:szCs w:val="24"/>
                <w:lang w:eastAsia="ru-RU"/>
              </w:rPr>
            </w:pPr>
            <w:r>
              <w:rPr>
                <w:rFonts w:eastAsia="Times New Roman" w:cs="Times New Roman" w:ascii="Times New Roman" w:hAnsi="Times New Roman"/>
                <w:bCs/>
                <w:color w:val="000000" w:themeColor="text1"/>
                <w:sz w:val="24"/>
                <w:szCs w:val="24"/>
                <w:lang w:eastAsia="ru-RU"/>
              </w:rPr>
            </w:r>
          </w:p>
          <w:p>
            <w:pPr>
              <w:pStyle w:val="Normal"/>
              <w:widowControl w:val="false"/>
              <w:spacing w:lineRule="auto" w:line="240" w:before="0" w:after="0"/>
              <w:rPr>
                <w:rFonts w:ascii="Times New Roman" w:hAnsi="Times New Roman" w:eastAsia="Times New Roman" w:cs="Times New Roman"/>
                <w:b/>
                <w:bCs/>
                <w:color w:val="000000" w:themeColor="text1"/>
                <w:sz w:val="24"/>
                <w:szCs w:val="24"/>
                <w:lang w:eastAsia="ru-RU"/>
              </w:rPr>
            </w:pPr>
            <w:r>
              <w:rPr>
                <w:rFonts w:eastAsia="Times New Roman" w:cs="Times New Roman" w:ascii="Times New Roman" w:hAnsi="Times New Roman"/>
                <w:b/>
                <w:bCs/>
                <w:color w:val="000000" w:themeColor="text1"/>
                <w:sz w:val="24"/>
                <w:szCs w:val="24"/>
                <w:lang w:eastAsia="ru-RU"/>
              </w:rPr>
            </w:r>
          </w:p>
        </w:tc>
        <w:tc>
          <w:tcPr>
            <w:tcW w:w="36" w:type="dxa"/>
            <w:tcBorders/>
          </w:tcPr>
          <w:p>
            <w:pPr>
              <w:pStyle w:val="Normal"/>
              <w:widowControl w:val="false"/>
              <w:spacing w:before="0" w:after="200"/>
              <w:rPr/>
            </w:pPr>
            <w:r>
              <w:rPr/>
            </w:r>
          </w:p>
        </w:tc>
        <w:tc>
          <w:tcPr>
            <w:tcW w:w="4489" w:type="dxa"/>
            <w:tcBorders/>
          </w:tcPr>
          <w:p>
            <w:pPr>
              <w:pStyle w:val="Normal"/>
              <w:widowControl w:val="false"/>
              <w:spacing w:before="0" w:after="200"/>
              <w:rPr/>
            </w:pPr>
            <w:r>
              <w:rPr/>
            </w:r>
          </w:p>
        </w:tc>
      </w:tr>
    </w:tbl>
    <w:p>
      <w:pPr>
        <w:pStyle w:val="Default"/>
        <w:spacing w:lineRule="auto" w:line="360"/>
        <w:ind w:firstLine="708"/>
        <w:jc w:val="both"/>
        <w:rPr>
          <w:color w:val="000000" w:themeColor="text1"/>
          <w:sz w:val="28"/>
          <w:szCs w:val="28"/>
        </w:rPr>
      </w:pPr>
      <w:r>
        <w:rPr>
          <w:color w:val="000000" w:themeColor="text1"/>
          <w:sz w:val="28"/>
          <w:szCs w:val="28"/>
        </w:rPr>
        <w:t xml:space="preserve">Одним из непременных условий воспитания и обучения ребёнка в детском саду является </w:t>
      </w:r>
      <w:r>
        <w:rPr>
          <w:i/>
          <w:iCs/>
          <w:color w:val="000000" w:themeColor="text1"/>
          <w:sz w:val="28"/>
          <w:szCs w:val="28"/>
        </w:rPr>
        <w:t>взаимодействие с семьями воспитанников</w:t>
      </w:r>
      <w:r>
        <w:rPr>
          <w:color w:val="000000" w:themeColor="text1"/>
          <w:sz w:val="28"/>
          <w:szCs w:val="28"/>
        </w:rPr>
        <w:t xml:space="preserve">, цель которого в создании единого воспитательно – образовательного, здоровьесберегающего пространства развития ребёнка «Детский сад – семья». </w:t>
      </w:r>
    </w:p>
    <w:p>
      <w:pPr>
        <w:pStyle w:val="Default"/>
        <w:spacing w:lineRule="auto" w:line="360"/>
        <w:jc w:val="both"/>
        <w:rPr>
          <w:color w:val="000000" w:themeColor="text1"/>
          <w:sz w:val="28"/>
          <w:szCs w:val="28"/>
        </w:rPr>
      </w:pPr>
      <w:r>
        <w:rPr>
          <w:color w:val="000000" w:themeColor="text1"/>
          <w:sz w:val="28"/>
          <w:szCs w:val="28"/>
        </w:rPr>
        <w:t xml:space="preserve">Основными направлениями работы с семьей являются: </w:t>
      </w:r>
    </w:p>
    <w:p>
      <w:pPr>
        <w:pStyle w:val="Default"/>
        <w:numPr>
          <w:ilvl w:val="0"/>
          <w:numId w:val="6"/>
        </w:numPr>
        <w:spacing w:lineRule="auto" w:line="360"/>
        <w:jc w:val="both"/>
        <w:rPr>
          <w:sz w:val="28"/>
          <w:szCs w:val="28"/>
        </w:rPr>
      </w:pPr>
      <w:r>
        <w:rPr>
          <w:color w:val="000000" w:themeColor="text1"/>
          <w:sz w:val="28"/>
          <w:szCs w:val="28"/>
        </w:rPr>
        <w:t xml:space="preserve">проектирование и планирование деятельности </w:t>
      </w:r>
      <w:r>
        <w:rPr>
          <w:sz w:val="28"/>
          <w:szCs w:val="28"/>
        </w:rPr>
        <w:t xml:space="preserve">с семьями воспитанников; </w:t>
      </w:r>
    </w:p>
    <w:p>
      <w:pPr>
        <w:pStyle w:val="Default"/>
        <w:numPr>
          <w:ilvl w:val="0"/>
          <w:numId w:val="6"/>
        </w:numPr>
        <w:spacing w:lineRule="auto" w:line="360"/>
        <w:jc w:val="both"/>
        <w:rPr>
          <w:sz w:val="28"/>
          <w:szCs w:val="28"/>
        </w:rPr>
      </w:pPr>
      <w:r>
        <w:rPr>
          <w:sz w:val="28"/>
          <w:szCs w:val="28"/>
        </w:rPr>
        <w:t xml:space="preserve">просвещение родителей для повышения их психолого - педагогической и правовой культуры; </w:t>
      </w:r>
    </w:p>
    <w:p>
      <w:pPr>
        <w:pStyle w:val="Default"/>
        <w:numPr>
          <w:ilvl w:val="0"/>
          <w:numId w:val="6"/>
        </w:numPr>
        <w:spacing w:lineRule="auto" w:line="360"/>
        <w:jc w:val="both"/>
        <w:rPr>
          <w:sz w:val="28"/>
          <w:szCs w:val="28"/>
        </w:rPr>
      </w:pPr>
      <w:r>
        <w:rPr>
          <w:sz w:val="28"/>
          <w:szCs w:val="28"/>
        </w:rPr>
        <w:t xml:space="preserve">вовлечение родителей в единое воспитательно – образовательное, здоровьесберегающее пространство развития ребёнка: «Детский сад – семья». </w:t>
      </w:r>
    </w:p>
    <w:p>
      <w:pPr>
        <w:pStyle w:val="Default"/>
        <w:spacing w:lineRule="auto" w:line="360"/>
        <w:ind w:firstLine="360"/>
        <w:jc w:val="both"/>
        <w:rPr>
          <w:sz w:val="28"/>
          <w:szCs w:val="28"/>
        </w:rPr>
      </w:pPr>
      <w:r>
        <w:rPr>
          <w:sz w:val="28"/>
          <w:szCs w:val="28"/>
        </w:rPr>
        <w:t xml:space="preserve">В течение года проводится планомерная работа с родителями. Первые контакты между детским садом и семьями устанавливаются посредством встреч для выяснения условий посещения ребёнком детского сада, составления договора. </w:t>
      </w:r>
    </w:p>
    <w:p>
      <w:pPr>
        <w:pStyle w:val="Default"/>
        <w:spacing w:lineRule="auto" w:line="360"/>
        <w:ind w:firstLine="360"/>
        <w:jc w:val="both"/>
        <w:rPr>
          <w:sz w:val="28"/>
          <w:szCs w:val="28"/>
        </w:rPr>
      </w:pPr>
      <w:r>
        <w:rPr>
          <w:sz w:val="28"/>
          <w:szCs w:val="28"/>
        </w:rPr>
        <w:t xml:space="preserve">В начале учебного года составляется перспективный план, намечаются цели, задачи, направления, мероприятия по работе с родителями, в каждой возрастной группе проходят собрания, на которых родителей знакомят с задачами воспитания и обучения детей на данный год. </w:t>
      </w:r>
    </w:p>
    <w:p>
      <w:pPr>
        <w:pStyle w:val="Default"/>
        <w:spacing w:lineRule="auto" w:line="360"/>
        <w:ind w:firstLine="360"/>
        <w:jc w:val="both"/>
        <w:rPr>
          <w:sz w:val="28"/>
          <w:szCs w:val="28"/>
        </w:rPr>
      </w:pPr>
      <w:r>
        <w:rPr>
          <w:sz w:val="28"/>
          <w:szCs w:val="28"/>
        </w:rPr>
        <w:t xml:space="preserve">Дальнейшие взаимоотношения между родителями и педагогами реализуются в процессе ежедневного непосредственного общения, когда родители приводят или забирают ребенка, индивидуальных беседах о детях. </w:t>
      </w:r>
    </w:p>
    <w:p>
      <w:pPr>
        <w:pStyle w:val="Default"/>
        <w:spacing w:lineRule="auto" w:line="360"/>
        <w:ind w:firstLine="360"/>
        <w:jc w:val="both"/>
        <w:rPr>
          <w:sz w:val="28"/>
          <w:szCs w:val="28"/>
        </w:rPr>
      </w:pPr>
      <w:r>
        <w:rPr>
          <w:sz w:val="28"/>
          <w:szCs w:val="28"/>
        </w:rPr>
        <w:t xml:space="preserve">Информирование родителей о деятельности детского сада ведётся через систему наглядной агитации. В группах оформлены «Уголки для родителей», где помещаются консультативные материалы по всем разделам программы. </w:t>
      </w:r>
    </w:p>
    <w:p>
      <w:pPr>
        <w:pStyle w:val="Default"/>
        <w:spacing w:lineRule="auto" w:line="360"/>
        <w:jc w:val="both"/>
        <w:rPr>
          <w:sz w:val="28"/>
          <w:szCs w:val="28"/>
        </w:rPr>
      </w:pPr>
      <w:r>
        <w:rPr>
          <w:sz w:val="28"/>
          <w:szCs w:val="28"/>
        </w:rPr>
        <w:t xml:space="preserve">     </w:t>
      </w:r>
      <w:r>
        <w:rPr>
          <w:sz w:val="28"/>
          <w:szCs w:val="28"/>
        </w:rPr>
        <w:t>Формирование готовности к обучению в школе означает создание у детей предпосылок для успешного усвоения учебной программы и вхождения в ученический коллектив. Это длительный и сложный процесс, целью которого является всестороннее развитие дошкольников.</w:t>
      </w:r>
    </w:p>
    <w:p>
      <w:pPr>
        <w:pStyle w:val="Default"/>
        <w:spacing w:lineRule="auto" w:line="360"/>
        <w:ind w:firstLine="708"/>
        <w:jc w:val="both"/>
        <w:rPr>
          <w:sz w:val="28"/>
          <w:szCs w:val="28"/>
        </w:rPr>
      </w:pPr>
      <w:r>
        <w:rPr>
          <w:sz w:val="28"/>
          <w:szCs w:val="28"/>
        </w:rPr>
        <w:t xml:space="preserve">Преемственность государственных образовательных стандартов дошкольного и начального общего образования: </w:t>
      </w:r>
    </w:p>
    <w:p>
      <w:pPr>
        <w:pStyle w:val="Default"/>
        <w:numPr>
          <w:ilvl w:val="0"/>
          <w:numId w:val="7"/>
        </w:numPr>
        <w:tabs>
          <w:tab w:val="clear" w:pos="708"/>
          <w:tab w:val="left" w:pos="284" w:leader="none"/>
        </w:tabs>
        <w:spacing w:lineRule="auto" w:line="360"/>
        <w:ind w:left="0" w:hanging="0"/>
        <w:jc w:val="both"/>
        <w:rPr>
          <w:sz w:val="28"/>
          <w:szCs w:val="28"/>
        </w:rPr>
      </w:pPr>
      <w:r>
        <w:rPr>
          <w:sz w:val="28"/>
          <w:szCs w:val="28"/>
        </w:rPr>
        <w:t xml:space="preserve">единый структурно-организационный подход, заключающийся в совокупности требований: к условиям реализации стандарта, структурно-содержательным компонентам основной образовательной программы, образовательным результатам; </w:t>
      </w:r>
    </w:p>
    <w:p>
      <w:pPr>
        <w:pStyle w:val="Default"/>
        <w:numPr>
          <w:ilvl w:val="0"/>
          <w:numId w:val="7"/>
        </w:numPr>
        <w:tabs>
          <w:tab w:val="clear" w:pos="708"/>
          <w:tab w:val="left" w:pos="284" w:leader="none"/>
        </w:tabs>
        <w:spacing w:lineRule="auto" w:line="360"/>
        <w:ind w:left="0" w:hanging="0"/>
        <w:jc w:val="both"/>
        <w:rPr>
          <w:sz w:val="28"/>
          <w:szCs w:val="28"/>
        </w:rPr>
      </w:pPr>
      <w:r>
        <w:rPr>
          <w:sz w:val="28"/>
          <w:szCs w:val="28"/>
        </w:rPr>
        <w:t xml:space="preserve">единый психолого-педагогический методологический подход, который прослеживается: в ориентации на деятельностный подход и понятие «ведущей деятельности»; опоре на зону актуального развития и ориентации на зону ближайшего развития ребенка; понятии об универсальных учебных действиях; ориентации на возрастные психофизиологические особенности детей. </w:t>
      </w:r>
    </w:p>
    <w:p>
      <w:pPr>
        <w:pStyle w:val="Default"/>
        <w:spacing w:lineRule="auto" w:line="360"/>
        <w:ind w:firstLine="708"/>
        <w:jc w:val="both"/>
        <w:rPr>
          <w:sz w:val="28"/>
          <w:szCs w:val="28"/>
        </w:rPr>
      </w:pPr>
      <w:r>
        <w:rPr>
          <w:sz w:val="28"/>
          <w:szCs w:val="28"/>
        </w:rPr>
        <w:t xml:space="preserve">Одним из важнейших нововведений образовательных стандартов является создание в образовательной организации основной образовательной программы. Преемственность ФГОС ДО И ФГОС НОО прослеживается в содержании основных образовательных программ: направленность основных образовательных программ на формирование и развитие основ духовно-нравственной культуры, личностное и интеллектуальное развитие детей, на процесс успешной социализации ребенка, на развитие творческих способностей, инициативы, самосовершенствования, на сохранение и укрепление здоровья детей. </w:t>
      </w:r>
    </w:p>
    <w:p>
      <w:pPr>
        <w:pStyle w:val="Default"/>
        <w:rPr>
          <w:b/>
          <w:bCs/>
          <w:sz w:val="28"/>
          <w:szCs w:val="28"/>
        </w:rPr>
      </w:pPr>
      <w:r>
        <w:rPr>
          <w:b/>
          <w:bCs/>
          <w:sz w:val="28"/>
          <w:szCs w:val="28"/>
        </w:rPr>
      </w:r>
    </w:p>
    <w:p>
      <w:pPr>
        <w:pStyle w:val="Default"/>
        <w:jc w:val="center"/>
        <w:rPr>
          <w:b/>
          <w:bCs/>
          <w:sz w:val="28"/>
          <w:szCs w:val="28"/>
        </w:rPr>
      </w:pPr>
      <w:r>
        <w:rPr>
          <w:b/>
          <w:bCs/>
          <w:sz w:val="28"/>
          <w:szCs w:val="28"/>
        </w:rPr>
        <w:t xml:space="preserve">1.7. Предметно – пространственная развивающая среда и </w:t>
      </w:r>
    </w:p>
    <w:p>
      <w:pPr>
        <w:pStyle w:val="Default"/>
        <w:jc w:val="center"/>
        <w:rPr>
          <w:sz w:val="28"/>
          <w:szCs w:val="28"/>
        </w:rPr>
      </w:pPr>
      <w:r>
        <w:rPr>
          <w:b/>
          <w:bCs/>
          <w:sz w:val="28"/>
          <w:szCs w:val="28"/>
        </w:rPr>
        <w:t>материально – техническая база</w:t>
      </w:r>
    </w:p>
    <w:p>
      <w:pPr>
        <w:pStyle w:val="Default"/>
        <w:spacing w:lineRule="auto" w:line="360"/>
        <w:ind w:firstLine="708"/>
        <w:jc w:val="both"/>
        <w:rPr>
          <w:sz w:val="28"/>
          <w:szCs w:val="28"/>
        </w:rPr>
      </w:pPr>
      <w:r>
        <w:rPr>
          <w:sz w:val="28"/>
          <w:szCs w:val="28"/>
        </w:rPr>
        <w:t>Предметно – пространственная развивающая среда (ППРС) и материально – техническая база</w:t>
      </w:r>
      <w:r>
        <w:rPr>
          <w:b/>
          <w:bCs/>
          <w:i/>
          <w:iCs/>
          <w:sz w:val="28"/>
          <w:szCs w:val="28"/>
        </w:rPr>
        <w:t xml:space="preserve">, </w:t>
      </w:r>
      <w:r>
        <w:rPr>
          <w:sz w:val="28"/>
          <w:szCs w:val="28"/>
        </w:rPr>
        <w:t>здание и территория ДОО соответствуют санитарно - гигиеническим и педагогическим требованиям современного дошкольного образования.  Одной из важнейших задач является создание единого образовательного пространства, связывающего дошкольные и школьные годы. Нами были определены три основных направления обеспечения преемственности между дошкольным и школьным образованием: организационно – методическая деятельность, работа с родителями, работа с детьми.</w:t>
      </w:r>
    </w:p>
    <w:tbl>
      <w:tblPr>
        <w:tblW w:w="917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586"/>
        <w:gridCol w:w="4585"/>
      </w:tblGrid>
      <w:tr>
        <w:trPr>
          <w:trHeight w:val="98" w:hRule="atLeast"/>
        </w:trPr>
        <w:tc>
          <w:tcPr>
            <w:tcW w:w="91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Материально – техническая база</w:t>
            </w:r>
          </w:p>
        </w:tc>
      </w:tr>
      <w:tr>
        <w:trPr>
          <w:trHeight w:val="2040" w:hRule="atLeast"/>
        </w:trPr>
        <w:tc>
          <w:tcPr>
            <w:tcW w:w="45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bCs/>
                <w:sz w:val="24"/>
                <w:szCs w:val="24"/>
              </w:rPr>
              <w:t>Здание</w:t>
            </w:r>
          </w:p>
        </w:tc>
        <w:tc>
          <w:tcPr>
            <w:tcW w:w="4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ДОО располагается в отдельно стоящем типовом двухэтажном здании капитального исполнения.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Общая площадь здания: 1154,5 кв.м.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Техническое состояние зданий детского сада – удовлетворительное. Имеется централизованное отопление, водоснабжение и канализация, электроосвещение, телефон, интернет, установлена кнопка тревожного вызова, пожарная сигнализация.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Имеются помещения для функционирования детского сада, оснащенные необходимым оборудованием: 6 групповых ячеек, кабинеты специалистов, музыкальный зал, медицинский блок, пищеблок, прачечная.</w:t>
            </w:r>
          </w:p>
        </w:tc>
      </w:tr>
      <w:tr>
        <w:trPr>
          <w:trHeight w:val="1218" w:hRule="atLeast"/>
        </w:trPr>
        <w:tc>
          <w:tcPr>
            <w:tcW w:w="45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bCs/>
                <w:sz w:val="24"/>
                <w:szCs w:val="24"/>
              </w:rPr>
              <w:t>Территория участка</w:t>
            </w:r>
          </w:p>
        </w:tc>
        <w:tc>
          <w:tcPr>
            <w:tcW w:w="4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Площадь земельного участка: 5530 кв. 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Территория участка достаточна для организации прогулок и игр детей на открытом воздухе.</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Каждая возрастная группа детей имеет свой участок. Все участки озеленены, оснащены теневыми навесами.</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610" w:hRule="atLeast"/>
        </w:trPr>
        <w:tc>
          <w:tcPr>
            <w:tcW w:w="45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bCs/>
                <w:sz w:val="24"/>
                <w:szCs w:val="24"/>
              </w:rPr>
              <w:t>Общая площадь помещений, в которых осуществляется образовательная деятельность, в расчете на одного воспитанника</w:t>
            </w:r>
          </w:p>
        </w:tc>
        <w:tc>
          <w:tcPr>
            <w:tcW w:w="4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2 кв.м.</w:t>
            </w:r>
          </w:p>
        </w:tc>
      </w:tr>
      <w:tr>
        <w:trPr>
          <w:trHeight w:val="482" w:hRule="atLeast"/>
        </w:trPr>
        <w:tc>
          <w:tcPr>
            <w:tcW w:w="45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bCs/>
                <w:sz w:val="24"/>
                <w:szCs w:val="24"/>
              </w:rPr>
              <w:t>Площадь помещений для организации дополнительных видов деятельности воспитанников</w:t>
            </w:r>
          </w:p>
        </w:tc>
        <w:tc>
          <w:tcPr>
            <w:tcW w:w="4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89 кв.м.</w:t>
            </w:r>
          </w:p>
        </w:tc>
      </w:tr>
    </w:tbl>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ППРС оборудована с учетом ФГОС ДО и Примерной общеобразовательной программы дошкольного образования «От рождения до школы» под редакцией Н. Е. Вераксы, Т. С. Комаровой, М. А. Васильевой.</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ППРС, в соответствии с ФГОС ДО, содержательно - насыщенная, трансформируемая, полифункциональная, вариативная, доступная и безопасная.</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Насыщенность ППРС соответствует возрастным возможностям детей и содержанию Основной образовательной программы дошкольного образования.</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Образовательное пространство ДОО оснащено средствами обучения и воспитания (в том числе техническими), соответствующими материалами, в том числе игровым, спортивным, оздоровительным оборудованием, инвентарем.</w:t>
      </w:r>
    </w:p>
    <w:p>
      <w:pPr>
        <w:pStyle w:val="Default"/>
        <w:spacing w:lineRule="auto" w:line="360"/>
        <w:ind w:firstLine="708"/>
        <w:jc w:val="both"/>
        <w:rPr>
          <w:sz w:val="28"/>
          <w:szCs w:val="28"/>
        </w:rPr>
      </w:pPr>
      <w:r>
        <w:rPr>
          <w:sz w:val="28"/>
          <w:szCs w:val="28"/>
        </w:rPr>
        <w:t xml:space="preserve">Организация образовательного пространства и разнообразие материалов, оборудования и инвентаря (в здании и на участках) обеспечивает: </w:t>
      </w:r>
    </w:p>
    <w:p>
      <w:pPr>
        <w:pStyle w:val="Default"/>
        <w:numPr>
          <w:ilvl w:val="0"/>
          <w:numId w:val="7"/>
        </w:numPr>
        <w:spacing w:lineRule="auto" w:line="360"/>
        <w:jc w:val="both"/>
        <w:rPr>
          <w:sz w:val="28"/>
          <w:szCs w:val="28"/>
        </w:rPr>
      </w:pPr>
      <w:r>
        <w:rPr>
          <w:sz w:val="28"/>
          <w:szCs w:val="28"/>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pPr>
        <w:pStyle w:val="Default"/>
        <w:numPr>
          <w:ilvl w:val="0"/>
          <w:numId w:val="7"/>
        </w:numPr>
        <w:spacing w:lineRule="auto" w:line="360"/>
        <w:jc w:val="both"/>
        <w:rPr>
          <w:sz w:val="28"/>
          <w:szCs w:val="28"/>
        </w:rPr>
      </w:pPr>
      <w:r>
        <w:rPr>
          <w:sz w:val="28"/>
          <w:szCs w:val="28"/>
        </w:rPr>
        <w:t xml:space="preserve">двигательную активность, в том числе развитие крупной и мелкой моторики, участие в подвижных играх и соревнованиях; </w:t>
      </w:r>
    </w:p>
    <w:p>
      <w:pPr>
        <w:pStyle w:val="Default"/>
        <w:numPr>
          <w:ilvl w:val="0"/>
          <w:numId w:val="7"/>
        </w:numPr>
        <w:spacing w:lineRule="auto" w:line="360"/>
        <w:jc w:val="both"/>
        <w:rPr>
          <w:sz w:val="28"/>
          <w:szCs w:val="28"/>
        </w:rPr>
      </w:pPr>
      <w:r>
        <w:rPr>
          <w:sz w:val="28"/>
          <w:szCs w:val="28"/>
        </w:rPr>
        <w:t xml:space="preserve">эмоциональное благополучие детей во взаимодействии с предметно-пространственным окружением; </w:t>
      </w:r>
    </w:p>
    <w:p>
      <w:pPr>
        <w:pStyle w:val="Default"/>
        <w:numPr>
          <w:ilvl w:val="0"/>
          <w:numId w:val="7"/>
        </w:numPr>
        <w:spacing w:lineRule="auto" w:line="360"/>
        <w:jc w:val="both"/>
        <w:rPr>
          <w:sz w:val="28"/>
          <w:szCs w:val="28"/>
        </w:rPr>
      </w:pPr>
      <w:r>
        <w:rPr>
          <w:sz w:val="28"/>
          <w:szCs w:val="28"/>
        </w:rPr>
        <w:t xml:space="preserve">возможность самовыражения детей. </w:t>
      </w:r>
    </w:p>
    <w:p>
      <w:pPr>
        <w:pStyle w:val="Default"/>
        <w:spacing w:lineRule="auto" w:line="360"/>
        <w:ind w:firstLine="420"/>
        <w:jc w:val="both"/>
        <w:rPr>
          <w:sz w:val="28"/>
          <w:szCs w:val="28"/>
        </w:rPr>
      </w:pPr>
      <w:r>
        <w:rPr>
          <w:sz w:val="28"/>
          <w:szCs w:val="28"/>
        </w:rPr>
        <w:t xml:space="preserve">Трансформируемость пространства - возможность изменений ППРС в зависимости от образовательной ситуации, в том числе от меняющихся интересов и возможностей детей; </w:t>
      </w:r>
    </w:p>
    <w:p>
      <w:pPr>
        <w:pStyle w:val="Default"/>
        <w:spacing w:lineRule="auto" w:line="360"/>
        <w:ind w:firstLine="420"/>
        <w:jc w:val="both"/>
        <w:rPr>
          <w:sz w:val="28"/>
          <w:szCs w:val="28"/>
        </w:rPr>
      </w:pPr>
      <w:r>
        <w:rPr>
          <w:sz w:val="28"/>
          <w:szCs w:val="28"/>
        </w:rPr>
        <w:t xml:space="preserve">Полифункциональность материалов - возможность разнообразного использования различных составляющих ППРС, например, детской мебели, матов, мягких модулей, ширм и т.д.; наличие в учреждении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 - заместителей в детской игре). </w:t>
      </w:r>
    </w:p>
    <w:p>
      <w:pPr>
        <w:pStyle w:val="Default"/>
        <w:spacing w:lineRule="auto" w:line="360"/>
        <w:ind w:firstLine="420"/>
        <w:jc w:val="both"/>
        <w:rPr>
          <w:sz w:val="28"/>
          <w:szCs w:val="28"/>
        </w:rPr>
      </w:pPr>
      <w:r>
        <w:rPr>
          <w:sz w:val="28"/>
          <w:szCs w:val="28"/>
        </w:rPr>
        <w:t xml:space="preserve">Вариативность ППРС - наличие в учреждении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pPr>
        <w:pStyle w:val="Default"/>
        <w:spacing w:lineRule="auto" w:line="360"/>
        <w:ind w:firstLine="420"/>
        <w:jc w:val="both"/>
        <w:rPr>
          <w:sz w:val="28"/>
          <w:szCs w:val="28"/>
        </w:rPr>
      </w:pPr>
      <w:r>
        <w:rPr>
          <w:sz w:val="28"/>
          <w:szCs w:val="28"/>
        </w:rPr>
        <w:t xml:space="preserve">Доступность ППРС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 </w:t>
      </w:r>
    </w:p>
    <w:p>
      <w:pPr>
        <w:pStyle w:val="Default"/>
        <w:spacing w:lineRule="auto" w:line="360"/>
        <w:ind w:firstLine="420"/>
        <w:jc w:val="both"/>
        <w:rPr>
          <w:sz w:val="28"/>
          <w:szCs w:val="28"/>
        </w:rPr>
      </w:pPr>
      <w:r>
        <w:rPr>
          <w:sz w:val="28"/>
          <w:szCs w:val="28"/>
        </w:rPr>
        <w:t xml:space="preserve">Безопасность ППРС - соответствие всех ее элементов требованиям по обеспечению надежности и безопасности их использования. </w:t>
      </w:r>
    </w:p>
    <w:p>
      <w:pPr>
        <w:pStyle w:val="Default"/>
        <w:spacing w:lineRule="auto" w:line="360"/>
        <w:ind w:firstLine="420"/>
        <w:jc w:val="both"/>
        <w:rPr>
          <w:sz w:val="28"/>
          <w:szCs w:val="28"/>
        </w:rPr>
      </w:pPr>
      <w:r>
        <w:rPr>
          <w:sz w:val="28"/>
          <w:szCs w:val="28"/>
        </w:rPr>
        <w:t xml:space="preserve">Насыщенность ППРС соответствует возрастным возможностям детей и содержанию Основной образовательной программы дошкольного образования. </w:t>
      </w:r>
    </w:p>
    <w:p>
      <w:pPr>
        <w:pStyle w:val="Normal"/>
        <w:spacing w:lineRule="auto" w:line="360" w:before="0" w:after="0"/>
        <w:ind w:firstLine="420"/>
        <w:jc w:val="both"/>
        <w:rPr>
          <w:rFonts w:ascii="Times New Roman" w:hAnsi="Times New Roman" w:cs="Times New Roman"/>
          <w:sz w:val="28"/>
          <w:szCs w:val="28"/>
        </w:rPr>
      </w:pPr>
      <w:r>
        <w:rPr>
          <w:rFonts w:cs="Times New Roman" w:ascii="Times New Roman" w:hAnsi="Times New Roman"/>
          <w:sz w:val="28"/>
          <w:szCs w:val="28"/>
        </w:rPr>
        <w:t>Все элементы ППРС тесно связаны между собой по содержанию, масштабу и художественному решению.</w:t>
      </w:r>
    </w:p>
    <w:tbl>
      <w:tblPr>
        <w:tblW w:w="887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437"/>
        <w:gridCol w:w="4436"/>
      </w:tblGrid>
      <w:tr>
        <w:trPr>
          <w:trHeight w:val="98" w:hRule="atLeast"/>
        </w:trPr>
        <w:tc>
          <w:tcPr>
            <w:tcW w:w="887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rPr>
            </w:pPr>
            <w:r>
              <w:rPr>
                <w:rFonts w:cs="Times New Roman" w:ascii="Times New Roman" w:hAnsi="Times New Roman"/>
                <w:b/>
                <w:bCs/>
                <w:color w:val="000000"/>
              </w:rPr>
              <w:t>Предметно – пространственная развивающая среда</w:t>
            </w:r>
          </w:p>
        </w:tc>
      </w:tr>
      <w:tr>
        <w:trPr>
          <w:trHeight w:val="1213" w:hRule="atLeast"/>
        </w:trPr>
        <w:tc>
          <w:tcPr>
            <w:tcW w:w="4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rPr>
            </w:pPr>
            <w:r>
              <w:rPr>
                <w:rFonts w:cs="Times New Roman" w:ascii="Times New Roman" w:hAnsi="Times New Roman"/>
                <w:b/>
                <w:bCs/>
                <w:color w:val="000000"/>
              </w:rPr>
              <w:t>Физическое развитие</w:t>
            </w:r>
          </w:p>
        </w:tc>
        <w:tc>
          <w:tcPr>
            <w:tcW w:w="4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3"/>
                <w:szCs w:val="23"/>
              </w:rPr>
            </w:pPr>
            <w:r>
              <w:rPr>
                <w:rFonts w:cs="Times New Roman" w:ascii="Times New Roman" w:hAnsi="Times New Roman"/>
                <w:color w:val="000000"/>
                <w:sz w:val="23"/>
                <w:szCs w:val="23"/>
              </w:rPr>
              <w:t>Спортивно-музыкальный  зал / мягкие модули, мячи, спортивное оборудование и т.д./</w:t>
            </w:r>
          </w:p>
          <w:p>
            <w:pPr>
              <w:pStyle w:val="Normal"/>
              <w:widowControl w:val="false"/>
              <w:spacing w:lineRule="auto" w:line="240" w:before="0" w:after="0"/>
              <w:rPr>
                <w:rFonts w:ascii="Times New Roman" w:hAnsi="Times New Roman" w:cs="Times New Roman"/>
                <w:color w:val="000000"/>
                <w:sz w:val="23"/>
                <w:szCs w:val="23"/>
              </w:rPr>
            </w:pPr>
            <w:r>
              <w:rPr>
                <w:rFonts w:cs="Times New Roman" w:ascii="Times New Roman" w:hAnsi="Times New Roman"/>
                <w:color w:val="000000"/>
                <w:sz w:val="23"/>
                <w:szCs w:val="23"/>
              </w:rPr>
              <w:t>Центры физического развития /во всех группах/</w:t>
            </w:r>
          </w:p>
          <w:p>
            <w:pPr>
              <w:pStyle w:val="Normal"/>
              <w:widowControl w:val="false"/>
              <w:spacing w:lineRule="auto" w:line="240" w:before="0" w:after="0"/>
              <w:rPr>
                <w:rFonts w:ascii="Times New Roman" w:hAnsi="Times New Roman" w:cs="Times New Roman"/>
                <w:color w:val="000000"/>
                <w:sz w:val="23"/>
                <w:szCs w:val="23"/>
              </w:rPr>
            </w:pPr>
            <w:r>
              <w:rPr>
                <w:rFonts w:cs="Times New Roman" w:ascii="Times New Roman" w:hAnsi="Times New Roman"/>
                <w:color w:val="000000"/>
                <w:sz w:val="23"/>
                <w:szCs w:val="23"/>
              </w:rPr>
              <w:t>Медицинский блок /изолятор, процедурный и медицинский кабинеты/</w:t>
            </w:r>
          </w:p>
        </w:tc>
      </w:tr>
      <w:tr>
        <w:trPr>
          <w:trHeight w:val="247" w:hRule="atLeast"/>
        </w:trPr>
        <w:tc>
          <w:tcPr>
            <w:tcW w:w="4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rPr>
            </w:pPr>
            <w:r>
              <w:rPr>
                <w:rFonts w:cs="Times New Roman" w:ascii="Times New Roman" w:hAnsi="Times New Roman"/>
                <w:b/>
                <w:bCs/>
                <w:color w:val="000000"/>
              </w:rPr>
              <w:t>Познавательное и речевое развитие</w:t>
            </w:r>
          </w:p>
        </w:tc>
        <w:tc>
          <w:tcPr>
            <w:tcW w:w="4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3"/>
                <w:szCs w:val="23"/>
              </w:rPr>
            </w:pPr>
            <w:r>
              <w:rPr>
                <w:rFonts w:cs="Times New Roman" w:ascii="Times New Roman" w:hAnsi="Times New Roman"/>
                <w:color w:val="000000"/>
                <w:sz w:val="23"/>
                <w:szCs w:val="23"/>
              </w:rPr>
              <w:t>Кабинеты логопедов /коррекционно – развивающие игры и пособия/</w:t>
            </w:r>
          </w:p>
        </w:tc>
      </w:tr>
    </w:tbl>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Такое построение ППРС обеспечивает возможность организации разнообразных видов детской деятельности по интересам, психологическую защищённость, развитие индивидуальности ребёнка, перспективу его развития.</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Ведётся постоянная работа над модернизацией ППРС и оснащением материально – технической базы: оборудование кабинетов современными средствами, пополнение современными материалами, играми, пособиями, целесообразное размещение атрибутов, изменение дизайна; совершенствуется информационно - методическое и техническое обеспечение:</w:t>
      </w:r>
    </w:p>
    <w:p>
      <w:pPr>
        <w:pStyle w:val="ListParagraph"/>
        <w:numPr>
          <w:ilvl w:val="0"/>
          <w:numId w:val="8"/>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создана локальная компьютерная сеть учреждения (через объединение компьютеров методического кабинета, делопроизводителя, музыкального зала).</w:t>
      </w:r>
    </w:p>
    <w:p>
      <w:pPr>
        <w:pStyle w:val="Normal"/>
        <w:spacing w:lineRule="auto" w:line="360" w:before="0" w:after="0"/>
        <w:ind w:firstLine="360"/>
        <w:jc w:val="both"/>
        <w:rPr>
          <w:rFonts w:ascii="Times New Roman" w:hAnsi="Times New Roman" w:cs="Times New Roman"/>
          <w:sz w:val="28"/>
          <w:szCs w:val="28"/>
        </w:rPr>
      </w:pPr>
      <w:r>
        <w:rPr>
          <w:rFonts w:cs="Times New Roman" w:ascii="Times New Roman" w:hAnsi="Times New Roman"/>
          <w:sz w:val="28"/>
          <w:szCs w:val="28"/>
        </w:rPr>
        <w:t>Материально - техническая база и ППРС учреждения периодически преобразовываются, трансформируются, обновляются для стимулирования физической, творческой, интеллектуальной активности детей. Все это позволяет педагогам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p>
    <w:p>
      <w:pPr>
        <w:pStyle w:val="Normal"/>
        <w:spacing w:lineRule="auto" w:line="360" w:before="0" w:after="0"/>
        <w:ind w:firstLine="360"/>
        <w:jc w:val="both"/>
        <w:rPr>
          <w:rFonts w:ascii="Times New Roman" w:hAnsi="Times New Roman" w:cs="Times New Roman"/>
          <w:sz w:val="28"/>
          <w:szCs w:val="28"/>
        </w:rPr>
      </w:pPr>
      <w:r>
        <w:rPr>
          <w:rFonts w:cs="Times New Roman" w:ascii="Times New Roman" w:hAnsi="Times New Roman"/>
          <w:sz w:val="28"/>
          <w:szCs w:val="28"/>
        </w:rPr>
        <w:t>Обеспечение безопасности жизнедеятельности: вопросам обеспечения безопасности в ДОО уделяется особое внимание. Приказом заведующего назначены ответственные лица за обеспечение пожарной и антитеррористической безопасности, административные дежурные.</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ДОО оборудовано кнопками экстренного вызова помощи полиции с целью антитеррористической защищенности, в рабочем состоянии находится пожарная сигнализация, имеются необходимые средства пожаротушения, на входные двери установлены домофоны. В целях антитеррористической безопасности, ежедневно обследуются все помещения территория детского сада, включая прогулочные участки на предмет обнаружения подозрительных предметов, угрожающих жизни и здоровью детей, введен контрольно – пропускной режим, ведется «Журнал регистрации посетителей», вход посторонних лиц в здание детского сада осуществляется по предъявлении документа, удостоверяющего личность. В группах имеются запасные выходы на случай возникновения экстренных ситуаций.</w:t>
      </w:r>
    </w:p>
    <w:p>
      <w:pPr>
        <w:pStyle w:val="Default"/>
        <w:jc w:val="center"/>
        <w:rPr>
          <w:sz w:val="28"/>
          <w:szCs w:val="28"/>
        </w:rPr>
      </w:pPr>
      <w:r>
        <w:rPr>
          <w:b/>
          <w:bCs/>
          <w:sz w:val="28"/>
          <w:szCs w:val="28"/>
        </w:rPr>
        <w:t>1.8. Финансовые ресурсы ДОО и их использование</w:t>
      </w:r>
    </w:p>
    <w:p>
      <w:pPr>
        <w:pStyle w:val="Default"/>
        <w:spacing w:lineRule="auto" w:line="360"/>
        <w:ind w:firstLine="708"/>
        <w:jc w:val="both"/>
        <w:rPr>
          <w:sz w:val="28"/>
          <w:szCs w:val="28"/>
        </w:rPr>
      </w:pPr>
      <w:r>
        <w:rPr>
          <w:b/>
          <w:bCs/>
          <w:i/>
          <w:iCs/>
          <w:sz w:val="28"/>
          <w:szCs w:val="28"/>
        </w:rPr>
        <w:t xml:space="preserve">Бюджетное финансирование: </w:t>
      </w:r>
      <w:r>
        <w:rPr>
          <w:sz w:val="28"/>
          <w:szCs w:val="28"/>
        </w:rPr>
        <w:t>учреждение финансируется за счет областного и местного бюджетов. Главным распорядителем средств бюджета является Управление образования администрации Гурьевского муниципального района. Финансирование осуществляется на основании Плана финансово – хозяйственной деятельности учреждения.</w:t>
      </w:r>
    </w:p>
    <w:p>
      <w:pPr>
        <w:pStyle w:val="Normal"/>
        <w:spacing w:lineRule="auto" w:line="360" w:before="0" w:after="0"/>
        <w:ind w:firstLine="708"/>
        <w:jc w:val="both"/>
        <w:rPr>
          <w:color w:val="000000"/>
        </w:rPr>
      </w:pPr>
      <w:r>
        <w:rPr>
          <w:rFonts w:cs="Times New Roman" w:ascii="Times New Roman" w:hAnsi="Times New Roman"/>
          <w:b/>
          <w:bCs/>
          <w:i/>
          <w:iCs/>
          <w:color w:val="000000"/>
          <w:sz w:val="28"/>
          <w:szCs w:val="28"/>
        </w:rPr>
        <w:t xml:space="preserve">Распределение средств бюджета учреждения </w:t>
      </w:r>
      <w:r>
        <w:rPr>
          <w:rFonts w:cs="Times New Roman" w:ascii="Times New Roman" w:hAnsi="Times New Roman"/>
          <w:color w:val="000000"/>
          <w:sz w:val="28"/>
          <w:szCs w:val="28"/>
        </w:rPr>
        <w:t xml:space="preserve">по источникам их получения, структура расходов </w:t>
      </w:r>
      <w:r>
        <w:rPr>
          <w:rFonts w:cs="Times New Roman" w:ascii="Times New Roman" w:hAnsi="Times New Roman"/>
          <w:color w:val="000000"/>
          <w:sz w:val="28"/>
          <w:szCs w:val="28"/>
        </w:rPr>
        <w:t xml:space="preserve">за </w:t>
      </w:r>
      <w:r>
        <w:rPr>
          <w:rFonts w:cs="Times New Roman" w:ascii="Times New Roman" w:hAnsi="Times New Roman"/>
          <w:color w:val="000000"/>
          <w:sz w:val="28"/>
          <w:szCs w:val="28"/>
        </w:rPr>
        <w:t>2024 г.</w:t>
      </w:r>
    </w:p>
    <w:tbl>
      <w:tblPr>
        <w:tblW w:w="96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2267"/>
        <w:gridCol w:w="1845"/>
        <w:gridCol w:w="2264"/>
        <w:gridCol w:w="1563"/>
        <w:gridCol w:w="1705"/>
      </w:tblGrid>
      <w:tr>
        <w:trPr>
          <w:trHeight w:val="245" w:hRule="atLeast"/>
        </w:trPr>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color w:val="000000"/>
              </w:rPr>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rFonts w:cs="Times New Roman" w:ascii="Times New Roman" w:hAnsi="Times New Roman"/>
                <w:b/>
                <w:bCs/>
                <w:color w:val="000000"/>
                <w:sz w:val="23"/>
                <w:szCs w:val="23"/>
              </w:rPr>
              <w:t>Местный, тыс.руб.</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rFonts w:cs="Times New Roman" w:ascii="Times New Roman" w:hAnsi="Times New Roman"/>
                <w:b/>
                <w:bCs/>
                <w:color w:val="000000"/>
                <w:sz w:val="23"/>
                <w:szCs w:val="23"/>
              </w:rPr>
              <w:t>Областной, тыс.руб.</w:t>
            </w:r>
          </w:p>
          <w:p>
            <w:pPr>
              <w:pStyle w:val="Normal"/>
              <w:widowControl w:val="false"/>
              <w:spacing w:lineRule="auto" w:line="240" w:before="0" w:after="0"/>
              <w:rPr>
                <w:rFonts w:ascii="Times New Roman" w:hAnsi="Times New Roman" w:cs="Times New Roman"/>
                <w:color w:val="000000"/>
                <w:sz w:val="23"/>
                <w:szCs w:val="23"/>
              </w:rPr>
            </w:pPr>
            <w:r>
              <w:rPr>
                <w:rFonts w:cs="Times New Roman" w:ascii="Times New Roman" w:hAnsi="Times New Roman"/>
                <w:color w:val="000000"/>
                <w:sz w:val="23"/>
                <w:szCs w:val="23"/>
              </w:rPr>
            </w:r>
          </w:p>
        </w:tc>
        <w:tc>
          <w:tcPr>
            <w:tcW w:w="1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rFonts w:cs="Times New Roman" w:ascii="Times New Roman" w:hAnsi="Times New Roman"/>
                <w:b/>
                <w:bCs/>
                <w:color w:val="000000"/>
                <w:sz w:val="23"/>
                <w:szCs w:val="23"/>
              </w:rPr>
              <w:t>Платные, тыс.руб.</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rFonts w:cs="Times New Roman" w:ascii="Times New Roman" w:hAnsi="Times New Roman"/>
                <w:b/>
                <w:bCs/>
                <w:color w:val="000000"/>
                <w:sz w:val="23"/>
                <w:szCs w:val="23"/>
              </w:rPr>
              <w:t>Итого, тыс.руб.</w:t>
            </w:r>
          </w:p>
        </w:tc>
      </w:tr>
      <w:tr>
        <w:trPr>
          <w:trHeight w:val="247" w:hRule="atLeast"/>
        </w:trPr>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rFonts w:cs="Times New Roman" w:ascii="Times New Roman" w:hAnsi="Times New Roman"/>
                <w:color w:val="000000"/>
                <w:sz w:val="23"/>
                <w:szCs w:val="23"/>
              </w:rPr>
              <w:t>Оплата труда и начисления на выплаты по оплате труда</w:t>
            </w:r>
          </w:p>
          <w:p>
            <w:pPr>
              <w:pStyle w:val="Normal"/>
              <w:widowControl w:val="false"/>
              <w:spacing w:lineRule="auto" w:line="240" w:before="0" w:after="0"/>
              <w:rPr>
                <w:rFonts w:ascii="Times New Roman" w:hAnsi="Times New Roman" w:cs="Times New Roman"/>
                <w:color w:val="000000"/>
                <w:sz w:val="23"/>
                <w:szCs w:val="23"/>
              </w:rPr>
            </w:pPr>
            <w:r>
              <w:rPr>
                <w:rFonts w:cs="Times New Roman" w:ascii="Times New Roman" w:hAnsi="Times New Roman"/>
                <w:color w:val="000000"/>
                <w:sz w:val="23"/>
                <w:szCs w:val="23"/>
              </w:rPr>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b w:val="false"/>
                <w:bCs w:val="false"/>
                <w:color w:val="000000"/>
              </w:rPr>
            </w:pPr>
            <w:r>
              <w:rPr>
                <w:rFonts w:cs="Times New Roman" w:ascii="Times New Roman" w:hAnsi="Times New Roman"/>
                <w:b w:val="false"/>
                <w:bCs w:val="false"/>
                <w:color w:val="000000"/>
                <w:sz w:val="23"/>
                <w:szCs w:val="23"/>
              </w:rPr>
              <w:t>7700, 2</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b w:val="false"/>
                <w:bCs w:val="false"/>
                <w:color w:val="000000"/>
              </w:rPr>
            </w:pPr>
            <w:r>
              <w:rPr>
                <w:rFonts w:cs="Times New Roman" w:ascii="Times New Roman" w:hAnsi="Times New Roman"/>
                <w:b w:val="false"/>
                <w:bCs w:val="false"/>
                <w:color w:val="000000"/>
                <w:sz w:val="23"/>
                <w:szCs w:val="23"/>
              </w:rPr>
              <w:t>15</w:t>
            </w:r>
            <w:r>
              <w:rPr>
                <w:rFonts w:cs="Times New Roman" w:ascii="Times New Roman" w:hAnsi="Times New Roman"/>
                <w:b w:val="false"/>
                <w:bCs w:val="false"/>
                <w:color w:val="000000"/>
                <w:sz w:val="23"/>
                <w:szCs w:val="23"/>
              </w:rPr>
              <w:t>537</w:t>
            </w:r>
            <w:r>
              <w:rPr>
                <w:rFonts w:cs="Times New Roman" w:ascii="Times New Roman" w:hAnsi="Times New Roman"/>
                <w:b w:val="false"/>
                <w:bCs w:val="false"/>
                <w:color w:val="000000"/>
                <w:sz w:val="23"/>
                <w:szCs w:val="23"/>
              </w:rPr>
              <w:t>,</w:t>
            </w:r>
            <w:r>
              <w:rPr>
                <w:rFonts w:cs="Times New Roman" w:ascii="Times New Roman" w:hAnsi="Times New Roman"/>
                <w:b w:val="false"/>
                <w:bCs w:val="false"/>
                <w:color w:val="000000"/>
                <w:sz w:val="23"/>
                <w:szCs w:val="23"/>
              </w:rPr>
              <w:t>3</w:t>
            </w:r>
          </w:p>
        </w:tc>
        <w:tc>
          <w:tcPr>
            <w:tcW w:w="1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b w:val="false"/>
                <w:bCs w:val="false"/>
                <w:color w:val="000000"/>
              </w:rPr>
            </w:pPr>
            <w:r>
              <w:rPr>
                <w:rFonts w:cs="Times New Roman" w:ascii="Times New Roman" w:hAnsi="Times New Roman"/>
                <w:b w:val="false"/>
                <w:bCs w:val="false"/>
                <w:color w:val="000000"/>
                <w:sz w:val="23"/>
                <w:szCs w:val="23"/>
              </w:rPr>
              <w:t>-</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b w:val="false"/>
                <w:bCs w:val="false"/>
                <w:color w:val="000000"/>
              </w:rPr>
            </w:pPr>
            <w:r>
              <w:rPr>
                <w:rFonts w:cs="Times New Roman" w:ascii="Times New Roman" w:hAnsi="Times New Roman"/>
                <w:b w:val="false"/>
                <w:bCs w:val="false"/>
                <w:color w:val="000000"/>
                <w:sz w:val="23"/>
                <w:szCs w:val="23"/>
              </w:rPr>
              <w:t>23237,5</w:t>
            </w:r>
          </w:p>
        </w:tc>
      </w:tr>
      <w:tr>
        <w:trPr>
          <w:trHeight w:val="409" w:hRule="atLeast"/>
        </w:trPr>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rFonts w:cs="Times New Roman" w:ascii="Times New Roman" w:hAnsi="Times New Roman"/>
                <w:color w:val="000000"/>
                <w:sz w:val="23"/>
                <w:szCs w:val="23"/>
              </w:rPr>
              <w:t>Оплата работ, услуг:</w:t>
            </w:r>
          </w:p>
          <w:p>
            <w:pPr>
              <w:pStyle w:val="ListParagraph"/>
              <w:widowControl w:val="false"/>
              <w:numPr>
                <w:ilvl w:val="0"/>
                <w:numId w:val="9"/>
              </w:numPr>
              <w:spacing w:lineRule="auto" w:line="240" w:before="0" w:after="0"/>
              <w:ind w:left="0" w:hanging="142"/>
              <w:contextualSpacing/>
              <w:rPr>
                <w:color w:val="000000"/>
              </w:rPr>
            </w:pPr>
            <w:r>
              <w:rPr>
                <w:rFonts w:cs="Times New Roman" w:ascii="Times New Roman" w:hAnsi="Times New Roman"/>
                <w:color w:val="000000"/>
                <w:sz w:val="23"/>
                <w:szCs w:val="23"/>
              </w:rPr>
              <w:t>услуги связи (телефон, интернет)</w:t>
            </w:r>
          </w:p>
          <w:p>
            <w:pPr>
              <w:pStyle w:val="ListParagraph"/>
              <w:widowControl w:val="false"/>
              <w:numPr>
                <w:ilvl w:val="0"/>
                <w:numId w:val="9"/>
              </w:numPr>
              <w:spacing w:lineRule="auto" w:line="240" w:before="0" w:after="0"/>
              <w:ind w:left="0" w:hanging="142"/>
              <w:contextualSpacing/>
              <w:rPr>
                <w:color w:val="000000"/>
              </w:rPr>
            </w:pPr>
            <w:r>
              <w:rPr>
                <w:rFonts w:cs="Times New Roman" w:ascii="Times New Roman" w:hAnsi="Times New Roman"/>
                <w:color w:val="000000"/>
                <w:sz w:val="23"/>
                <w:szCs w:val="23"/>
              </w:rPr>
              <w:t>коммунальные услуги (электроэнергия, отопление, холодная и горячая вода, водоотведение)</w:t>
            </w:r>
          </w:p>
          <w:p>
            <w:pPr>
              <w:pStyle w:val="ListParagraph"/>
              <w:widowControl w:val="false"/>
              <w:numPr>
                <w:ilvl w:val="0"/>
                <w:numId w:val="9"/>
              </w:numPr>
              <w:spacing w:lineRule="auto" w:line="240" w:before="0" w:after="0"/>
              <w:ind w:left="0" w:hanging="142"/>
              <w:contextualSpacing/>
              <w:rPr>
                <w:color w:val="000000"/>
              </w:rPr>
            </w:pPr>
            <w:r>
              <w:rPr>
                <w:rFonts w:cs="Times New Roman" w:ascii="Times New Roman" w:hAnsi="Times New Roman"/>
                <w:color w:val="000000"/>
              </w:rPr>
              <w:t>работы по содержанию имущества</w:t>
            </w:r>
          </w:p>
          <w:p>
            <w:pPr>
              <w:pStyle w:val="ListParagraph"/>
              <w:widowControl w:val="false"/>
              <w:numPr>
                <w:ilvl w:val="0"/>
                <w:numId w:val="9"/>
              </w:numPr>
              <w:spacing w:lineRule="auto" w:line="240" w:before="0" w:after="0"/>
              <w:ind w:left="0" w:hanging="142"/>
              <w:contextualSpacing/>
              <w:rPr>
                <w:color w:val="000000"/>
              </w:rPr>
            </w:pPr>
            <w:r>
              <w:rPr>
                <w:rFonts w:cs="Times New Roman" w:ascii="Times New Roman" w:hAnsi="Times New Roman"/>
                <w:color w:val="000000"/>
                <w:sz w:val="23"/>
                <w:szCs w:val="23"/>
              </w:rPr>
              <w:t>прочие работы, услуги (охрана, медосмотры, утилизация, обучение)</w:t>
            </w:r>
          </w:p>
          <w:p>
            <w:pPr>
              <w:pStyle w:val="Normal"/>
              <w:widowControl w:val="false"/>
              <w:spacing w:lineRule="auto" w:line="240" w:before="0" w:after="0"/>
              <w:rPr>
                <w:rFonts w:ascii="Times New Roman" w:hAnsi="Times New Roman" w:cs="Times New Roman"/>
                <w:color w:val="000000"/>
                <w:sz w:val="23"/>
                <w:szCs w:val="23"/>
              </w:rPr>
            </w:pPr>
            <w:r>
              <w:rPr>
                <w:rFonts w:cs="Times New Roman" w:ascii="Times New Roman" w:hAnsi="Times New Roman"/>
                <w:color w:val="000000"/>
                <w:sz w:val="23"/>
                <w:szCs w:val="23"/>
              </w:rPr>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olor w:val="000000"/>
              </w:rPr>
            </w:pPr>
            <w:r>
              <w:rPr>
                <w:rFonts w:cs="Times New Roman" w:ascii="XO Thames" w:hAnsi="XO Thames"/>
                <w:color w:val="000000"/>
                <w:sz w:val="23"/>
                <w:szCs w:val="23"/>
              </w:rPr>
              <w:t>26,1</w:t>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olor w:val="000000"/>
              </w:rPr>
            </w:pPr>
            <w:r>
              <w:rPr>
                <w:rFonts w:cs="Times New Roman" w:ascii="XO Thames" w:hAnsi="XO Thames"/>
                <w:color w:val="000000"/>
                <w:sz w:val="23"/>
                <w:szCs w:val="23"/>
              </w:rPr>
              <w:t>1342,3</w:t>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olor w:val="000000"/>
              </w:rPr>
            </w:pPr>
            <w:r>
              <w:rPr>
                <w:rFonts w:ascii="XO Thames" w:hAnsi="XO Thames"/>
                <w:color w:val="000000"/>
              </w:rPr>
            </w:r>
          </w:p>
          <w:p>
            <w:pPr>
              <w:pStyle w:val="Normal"/>
              <w:widowControl w:val="false"/>
              <w:spacing w:before="0" w:after="0"/>
              <w:jc w:val="center"/>
              <w:rPr>
                <w:rFonts w:ascii="XO Thames" w:hAnsi="XO Thames"/>
                <w:color w:val="000000"/>
              </w:rPr>
            </w:pPr>
            <w:r>
              <w:rPr>
                <w:rFonts w:cs="Times New Roman" w:ascii="XO Thames" w:hAnsi="XO Thames"/>
                <w:color w:val="000000"/>
                <w:sz w:val="23"/>
                <w:szCs w:val="23"/>
              </w:rPr>
              <w:t xml:space="preserve">         </w:t>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cs="Times New Roman"/>
                <w:sz w:val="23"/>
                <w:szCs w:val="23"/>
              </w:rPr>
            </w:pPr>
            <w:r>
              <w:rPr>
                <w:rFonts w:ascii="XO Thames" w:hAnsi="XO Thames"/>
                <w:color w:val="000000"/>
              </w:rPr>
            </w:r>
          </w:p>
          <w:p>
            <w:pPr>
              <w:pStyle w:val="Normal"/>
              <w:widowControl w:val="false"/>
              <w:spacing w:before="0" w:after="0"/>
              <w:jc w:val="center"/>
              <w:rPr>
                <w:rFonts w:ascii="XO Thames" w:hAnsi="XO Thames"/>
                <w:color w:val="000000"/>
              </w:rPr>
            </w:pPr>
            <w:r>
              <w:rPr>
                <w:rFonts w:cs="Times New Roman" w:ascii="XO Thames" w:hAnsi="XO Thames"/>
                <w:color w:val="000000"/>
                <w:sz w:val="23"/>
                <w:szCs w:val="23"/>
              </w:rPr>
              <w:t>4</w:t>
            </w:r>
            <w:r>
              <w:rPr>
                <w:rFonts w:cs="Times New Roman" w:ascii="XO Thames" w:hAnsi="XO Thames"/>
                <w:color w:val="000000"/>
                <w:sz w:val="23"/>
                <w:szCs w:val="23"/>
              </w:rPr>
              <w:t>20,1</w:t>
            </w:r>
          </w:p>
          <w:p>
            <w:pPr>
              <w:pStyle w:val="Normal"/>
              <w:widowControl w:val="false"/>
              <w:spacing w:before="0" w:after="0"/>
              <w:jc w:val="center"/>
              <w:rPr>
                <w:rFonts w:cs="Times New Roman"/>
                <w:sz w:val="23"/>
                <w:szCs w:val="23"/>
              </w:rPr>
            </w:pPr>
            <w:r>
              <w:rPr>
                <w:rFonts w:ascii="XO Thames" w:hAnsi="XO Thames"/>
                <w:color w:val="000000"/>
              </w:rPr>
            </w:r>
          </w:p>
          <w:p>
            <w:pPr>
              <w:pStyle w:val="Normal"/>
              <w:widowControl w:val="false"/>
              <w:spacing w:lineRule="auto" w:line="240" w:before="0" w:after="0"/>
              <w:jc w:val="center"/>
              <w:rPr>
                <w:rFonts w:cs="Times New Roman"/>
                <w:sz w:val="23"/>
                <w:szCs w:val="23"/>
              </w:rPr>
            </w:pPr>
            <w:r>
              <w:rPr>
                <w:rFonts w:cs="Times New Roman" w:ascii="XO Thames" w:hAnsi="XO Thames"/>
                <w:b w:val="false"/>
                <w:bCs w:val="false"/>
                <w:color w:val="000000"/>
                <w:sz w:val="23"/>
                <w:szCs w:val="23"/>
              </w:rPr>
            </w:r>
          </w:p>
          <w:p>
            <w:pPr>
              <w:pStyle w:val="Normal"/>
              <w:widowControl w:val="false"/>
              <w:spacing w:lineRule="auto" w:line="240" w:before="0" w:after="0"/>
              <w:jc w:val="center"/>
              <w:rPr>
                <w:rFonts w:cs="Times New Roman"/>
                <w:sz w:val="23"/>
                <w:szCs w:val="23"/>
              </w:rPr>
            </w:pPr>
            <w:r>
              <w:rPr>
                <w:rFonts w:cs="Times New Roman" w:ascii="XO Thames" w:hAnsi="XO Thames"/>
                <w:b w:val="false"/>
                <w:bCs w:val="false"/>
                <w:color w:val="000000"/>
                <w:sz w:val="23"/>
                <w:szCs w:val="23"/>
              </w:rPr>
            </w:r>
          </w:p>
          <w:p>
            <w:pPr>
              <w:pStyle w:val="Normal"/>
              <w:widowControl w:val="false"/>
              <w:spacing w:lineRule="auto" w:line="240" w:before="0" w:after="0"/>
              <w:jc w:val="center"/>
              <w:rPr>
                <w:rFonts w:ascii="XO Thames" w:hAnsi="XO Thames" w:cs="Times New Roman"/>
                <w:b w:val="false"/>
                <w:bCs w:val="false"/>
                <w:color w:val="000000"/>
                <w:sz w:val="23"/>
                <w:szCs w:val="23"/>
              </w:rPr>
            </w:pPr>
            <w:r>
              <w:rPr>
                <w:rFonts w:cs="Times New Roman" w:ascii="XO Thames" w:hAnsi="XO Thames"/>
                <w:b w:val="false"/>
                <w:bCs w:val="false"/>
                <w:color w:val="000000"/>
                <w:sz w:val="23"/>
                <w:szCs w:val="23"/>
              </w:rPr>
              <w:t>1770,2</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lineRule="auto" w:line="240" w:before="0" w:after="0"/>
              <w:jc w:val="center"/>
              <w:rPr>
                <w:rFonts w:ascii="XO Thames" w:hAnsi="XO Thames"/>
                <w:color w:val="000000"/>
              </w:rPr>
            </w:pPr>
            <w:r>
              <w:rPr>
                <w:rFonts w:cs="Times New Roman" w:ascii="XO Thames" w:hAnsi="XO Thames"/>
                <w:color w:val="000000"/>
                <w:sz w:val="23"/>
                <w:szCs w:val="23"/>
              </w:rPr>
              <w:t>-</w:t>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olor w:val="000000"/>
              </w:rPr>
            </w:pPr>
            <w:r>
              <w:rPr>
                <w:rFonts w:cs="Times New Roman" w:ascii="XO Thames" w:hAnsi="XO Thames"/>
                <w:color w:val="000000"/>
                <w:sz w:val="23"/>
                <w:szCs w:val="23"/>
              </w:rPr>
              <w:t>-</w:t>
            </w:r>
          </w:p>
          <w:p>
            <w:pPr>
              <w:pStyle w:val="Normal"/>
              <w:widowControl w:val="false"/>
              <w:spacing w:before="0" w:after="0"/>
              <w:jc w:val="center"/>
              <w:rPr>
                <w:rFonts w:cs="Times New Roman"/>
                <w:sz w:val="23"/>
                <w:szCs w:val="23"/>
              </w:rPr>
            </w:pPr>
            <w:r>
              <w:rPr>
                <w:rFonts w:ascii="XO Thames" w:hAnsi="XO Thames"/>
                <w:color w:val="000000"/>
              </w:rPr>
            </w:r>
          </w:p>
          <w:p>
            <w:pPr>
              <w:pStyle w:val="Normal"/>
              <w:widowControl w:val="false"/>
              <w:spacing w:before="0" w:after="0"/>
              <w:jc w:val="center"/>
              <w:rPr>
                <w:rFonts w:cs="Times New Roman"/>
                <w:sz w:val="23"/>
                <w:szCs w:val="23"/>
              </w:rPr>
            </w:pPr>
            <w:r>
              <w:rPr>
                <w:rFonts w:ascii="XO Thames" w:hAnsi="XO Thames"/>
                <w:color w:val="000000"/>
              </w:rPr>
            </w:r>
          </w:p>
          <w:p>
            <w:pPr>
              <w:pStyle w:val="Normal"/>
              <w:widowControl w:val="false"/>
              <w:spacing w:before="0" w:after="0"/>
              <w:jc w:val="center"/>
              <w:rPr>
                <w:rFonts w:cs="Times New Roman"/>
                <w:sz w:val="23"/>
                <w:szCs w:val="23"/>
              </w:rPr>
            </w:pPr>
            <w:r>
              <w:rPr>
                <w:rFonts w:ascii="XO Thames" w:hAnsi="XO Thames"/>
                <w:color w:val="000000"/>
              </w:rPr>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olor w:val="000000"/>
              </w:rPr>
            </w:pPr>
            <w:r>
              <w:rPr>
                <w:rFonts w:cs="Times New Roman" w:ascii="XO Thames" w:hAnsi="XO Thames"/>
                <w:color w:val="000000"/>
                <w:sz w:val="23"/>
                <w:szCs w:val="23"/>
              </w:rPr>
              <w:t>973,2</w:t>
            </w:r>
          </w:p>
          <w:p>
            <w:pPr>
              <w:pStyle w:val="Normal"/>
              <w:widowControl w:val="false"/>
              <w:spacing w:before="0" w:after="200"/>
              <w:ind w:firstLine="708"/>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lineRule="auto" w:line="240" w:before="0" w:after="0"/>
              <w:jc w:val="center"/>
              <w:rPr>
                <w:rFonts w:ascii="XO Thames" w:hAnsi="XO Thames"/>
                <w:b w:val="false"/>
                <w:bCs w:val="false"/>
                <w:color w:val="000000"/>
              </w:rPr>
            </w:pPr>
            <w:r>
              <w:rPr>
                <w:rFonts w:ascii="XO Thames" w:hAnsi="XO Thames"/>
                <w:b w:val="false"/>
                <w:bCs w:val="false"/>
                <w:color w:val="000000"/>
              </w:rPr>
            </w:r>
          </w:p>
          <w:p>
            <w:pPr>
              <w:pStyle w:val="Normal"/>
              <w:widowControl w:val="false"/>
              <w:spacing w:lineRule="auto" w:line="240" w:before="0" w:after="0"/>
              <w:jc w:val="center"/>
              <w:rPr>
                <w:rFonts w:ascii="XO Thames" w:hAnsi="XO Thames"/>
                <w:b w:val="false"/>
                <w:bCs w:val="false"/>
                <w:color w:val="000000"/>
              </w:rPr>
            </w:pPr>
            <w:r>
              <w:rPr>
                <w:rFonts w:ascii="XO Thames" w:hAnsi="XO Thames"/>
                <w:b w:val="false"/>
                <w:bCs w:val="false"/>
                <w:color w:val="000000"/>
              </w:rPr>
            </w:r>
          </w:p>
          <w:p>
            <w:pPr>
              <w:pStyle w:val="Normal"/>
              <w:widowControl w:val="false"/>
              <w:spacing w:lineRule="auto" w:line="240" w:before="0" w:after="0"/>
              <w:jc w:val="center"/>
              <w:rPr>
                <w:rFonts w:ascii="XO Thames" w:hAnsi="XO Thames"/>
                <w:b w:val="false"/>
                <w:bCs w:val="false"/>
                <w:color w:val="000000"/>
              </w:rPr>
            </w:pPr>
            <w:r>
              <w:rPr>
                <w:rFonts w:ascii="XO Thames" w:hAnsi="XO Thames"/>
                <w:b w:val="false"/>
                <w:bCs w:val="false"/>
                <w:color w:val="000000"/>
              </w:rPr>
              <w:t>1080,6</w:t>
            </w:r>
          </w:p>
        </w:tc>
        <w:tc>
          <w:tcPr>
            <w:tcW w:w="1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lineRule="auto" w:line="240" w:before="0" w:after="0"/>
              <w:jc w:val="center"/>
              <w:rPr>
                <w:rFonts w:ascii="XO Thames" w:hAnsi="XO Thames"/>
                <w:color w:val="000000"/>
              </w:rPr>
            </w:pPr>
            <w:r>
              <w:rPr>
                <w:rFonts w:cs="Times New Roman" w:ascii="XO Thames" w:hAnsi="XO Thames"/>
                <w:color w:val="000000"/>
                <w:sz w:val="23"/>
                <w:szCs w:val="23"/>
              </w:rPr>
              <w:t>-</w:t>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t>-</w:t>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cs="Times New Roman"/>
                <w:sz w:val="23"/>
                <w:szCs w:val="23"/>
              </w:rPr>
            </w:pPr>
            <w:r>
              <w:rPr>
                <w:rFonts w:ascii="XO Thames" w:hAnsi="XO Thames"/>
                <w:color w:val="000000"/>
              </w:rPr>
            </w:r>
          </w:p>
          <w:p>
            <w:pPr>
              <w:pStyle w:val="Normal"/>
              <w:widowControl w:val="false"/>
              <w:spacing w:before="0" w:after="0"/>
              <w:jc w:val="center"/>
              <w:rPr>
                <w:rFonts w:cs="Times New Roman"/>
                <w:sz w:val="23"/>
                <w:szCs w:val="23"/>
              </w:rPr>
            </w:pPr>
            <w:r>
              <w:rPr>
                <w:rFonts w:ascii="XO Thames" w:hAnsi="XO Thames"/>
                <w:color w:val="000000"/>
              </w:rPr>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olor w:val="000000"/>
              </w:rPr>
            </w:pPr>
            <w:r>
              <w:rPr>
                <w:rFonts w:cs="Times New Roman" w:ascii="XO Thames" w:hAnsi="XO Thames"/>
                <w:color w:val="000000"/>
                <w:sz w:val="23"/>
                <w:szCs w:val="23"/>
              </w:rPr>
              <w:t>1,4</w:t>
            </w:r>
          </w:p>
          <w:p>
            <w:pPr>
              <w:pStyle w:val="Normal"/>
              <w:widowControl w:val="false"/>
              <w:spacing w:before="0" w:after="0"/>
              <w:jc w:val="center"/>
              <w:rPr>
                <w:rFonts w:cs="Times New Roman"/>
                <w:sz w:val="23"/>
                <w:szCs w:val="23"/>
              </w:rPr>
            </w:pPr>
            <w:r>
              <w:rPr>
                <w:rFonts w:ascii="XO Thames" w:hAnsi="XO Thames"/>
                <w:color w:val="000000"/>
              </w:rPr>
            </w:r>
          </w:p>
          <w:p>
            <w:pPr>
              <w:pStyle w:val="Normal"/>
              <w:widowControl w:val="false"/>
              <w:spacing w:before="0" w:after="0"/>
              <w:jc w:val="center"/>
              <w:rPr>
                <w:rFonts w:cs="Times New Roman"/>
                <w:sz w:val="23"/>
                <w:szCs w:val="23"/>
              </w:rPr>
            </w:pPr>
            <w:r>
              <w:rPr>
                <w:rFonts w:ascii="XO Thames" w:hAnsi="XO Thames"/>
                <w:color w:val="000000"/>
              </w:rPr>
            </w:r>
          </w:p>
          <w:p>
            <w:pPr>
              <w:pStyle w:val="Normal"/>
              <w:widowControl w:val="false"/>
              <w:spacing w:lineRule="auto" w:line="240" w:before="0" w:after="0"/>
              <w:jc w:val="center"/>
              <w:rPr>
                <w:rFonts w:cs="Times New Roman"/>
                <w:sz w:val="23"/>
                <w:szCs w:val="23"/>
              </w:rPr>
            </w:pPr>
            <w:r>
              <w:rPr>
                <w:rFonts w:cs="Times New Roman" w:ascii="XO Thames" w:hAnsi="XO Thames"/>
                <w:b w:val="false"/>
                <w:bCs w:val="false"/>
                <w:color w:val="000000"/>
                <w:sz w:val="23"/>
                <w:szCs w:val="23"/>
              </w:rPr>
            </w:r>
          </w:p>
          <w:p>
            <w:pPr>
              <w:pStyle w:val="Normal"/>
              <w:widowControl w:val="false"/>
              <w:spacing w:lineRule="auto" w:line="240" w:before="0" w:after="0"/>
              <w:jc w:val="center"/>
              <w:rPr>
                <w:rFonts w:ascii="XO Thames" w:hAnsi="XO Thames" w:cs="Times New Roman"/>
                <w:b w:val="false"/>
                <w:bCs w:val="false"/>
                <w:color w:val="000000"/>
                <w:sz w:val="23"/>
                <w:szCs w:val="23"/>
              </w:rPr>
            </w:pPr>
            <w:r>
              <w:rPr>
                <w:rFonts w:cs="Times New Roman" w:ascii="XO Thames" w:hAnsi="XO Thames"/>
                <w:b w:val="false"/>
                <w:bCs w:val="false"/>
                <w:color w:val="000000"/>
                <w:sz w:val="23"/>
                <w:szCs w:val="23"/>
              </w:rPr>
              <w:t>9,4</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olor w:val="000000"/>
              </w:rPr>
            </w:pPr>
            <w:r>
              <w:rPr>
                <w:rFonts w:cs="Times New Roman" w:ascii="XO Thames" w:hAnsi="XO Thames"/>
                <w:color w:val="000000"/>
                <w:sz w:val="23"/>
                <w:szCs w:val="23"/>
              </w:rPr>
              <w:t>26,1</w:t>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olor w:val="000000"/>
              </w:rPr>
            </w:pPr>
            <w:r>
              <w:rPr>
                <w:rFonts w:cs="Times New Roman" w:ascii="XO Thames" w:hAnsi="XO Thames"/>
                <w:color w:val="000000"/>
                <w:sz w:val="23"/>
                <w:szCs w:val="23"/>
              </w:rPr>
              <w:t>1342,3</w:t>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cs="Times New Roman"/>
                <w:sz w:val="23"/>
                <w:szCs w:val="23"/>
              </w:rPr>
            </w:pPr>
            <w:r>
              <w:rPr>
                <w:rFonts w:ascii="XO Thames" w:hAnsi="XO Thames"/>
                <w:color w:val="000000"/>
              </w:rPr>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s="Times New Roman"/>
                <w:color w:val="000000"/>
                <w:sz w:val="23"/>
                <w:szCs w:val="23"/>
              </w:rPr>
            </w:pPr>
            <w:r>
              <w:rPr>
                <w:rFonts w:cs="Times New Roman" w:ascii="XO Thames" w:hAnsi="XO Thames"/>
                <w:color w:val="000000"/>
                <w:sz w:val="23"/>
                <w:szCs w:val="23"/>
              </w:rPr>
            </w:r>
          </w:p>
          <w:p>
            <w:pPr>
              <w:pStyle w:val="Normal"/>
              <w:widowControl w:val="false"/>
              <w:spacing w:before="0" w:after="0"/>
              <w:jc w:val="center"/>
              <w:rPr>
                <w:rFonts w:ascii="XO Thames" w:hAnsi="XO Thames"/>
                <w:color w:val="000000"/>
              </w:rPr>
            </w:pPr>
            <w:r>
              <w:rPr>
                <w:rFonts w:cs="Times New Roman" w:ascii="XO Thames" w:hAnsi="XO Thames"/>
                <w:color w:val="000000"/>
                <w:sz w:val="23"/>
                <w:szCs w:val="23"/>
              </w:rPr>
              <w:t xml:space="preserve">          </w:t>
            </w:r>
            <w:r>
              <w:rPr>
                <w:rFonts w:cs="Times New Roman" w:ascii="XO Thames" w:hAnsi="XO Thames"/>
                <w:color w:val="000000"/>
                <w:sz w:val="23"/>
                <w:szCs w:val="23"/>
              </w:rPr>
              <w:t>1394,7</w:t>
            </w:r>
          </w:p>
          <w:p>
            <w:pPr>
              <w:pStyle w:val="Normal"/>
              <w:widowControl w:val="false"/>
              <w:spacing w:before="0" w:after="0"/>
              <w:jc w:val="center"/>
              <w:rPr>
                <w:rFonts w:cs="Times New Roman"/>
                <w:sz w:val="23"/>
                <w:szCs w:val="23"/>
              </w:rPr>
            </w:pPr>
            <w:r>
              <w:rPr>
                <w:rFonts w:ascii="XO Thames" w:hAnsi="XO Thames"/>
                <w:color w:val="000000"/>
              </w:rPr>
            </w:r>
          </w:p>
          <w:p>
            <w:pPr>
              <w:pStyle w:val="Normal"/>
              <w:widowControl w:val="false"/>
              <w:spacing w:before="0" w:after="0"/>
              <w:jc w:val="center"/>
              <w:rPr>
                <w:rFonts w:cs="Times New Roman"/>
                <w:sz w:val="23"/>
                <w:szCs w:val="23"/>
              </w:rPr>
            </w:pPr>
            <w:r>
              <w:rPr>
                <w:rFonts w:ascii="XO Thames" w:hAnsi="XO Thames"/>
                <w:color w:val="000000"/>
              </w:rPr>
            </w:r>
          </w:p>
          <w:p>
            <w:pPr>
              <w:pStyle w:val="Normal"/>
              <w:widowControl w:val="false"/>
              <w:spacing w:lineRule="auto" w:line="240" w:before="0" w:after="0"/>
              <w:jc w:val="center"/>
              <w:rPr>
                <w:rFonts w:cs="Times New Roman"/>
                <w:sz w:val="23"/>
                <w:szCs w:val="23"/>
              </w:rPr>
            </w:pPr>
            <w:r>
              <w:rPr>
                <w:rFonts w:cs="Times New Roman" w:ascii="XO Thames" w:hAnsi="XO Thames"/>
                <w:b w:val="false"/>
                <w:bCs w:val="false"/>
                <w:color w:val="000000"/>
                <w:sz w:val="23"/>
                <w:szCs w:val="23"/>
              </w:rPr>
            </w:r>
          </w:p>
          <w:p>
            <w:pPr>
              <w:pStyle w:val="Normal"/>
              <w:widowControl w:val="false"/>
              <w:spacing w:lineRule="auto" w:line="240" w:before="0" w:after="0"/>
              <w:jc w:val="center"/>
              <w:rPr>
                <w:rFonts w:ascii="XO Thames" w:hAnsi="XO Thames" w:cs="Times New Roman"/>
                <w:b w:val="false"/>
                <w:bCs w:val="false"/>
                <w:color w:val="000000"/>
                <w:sz w:val="23"/>
                <w:szCs w:val="23"/>
              </w:rPr>
            </w:pPr>
            <w:r>
              <w:rPr>
                <w:rFonts w:cs="Times New Roman" w:ascii="XO Thames" w:hAnsi="XO Thames"/>
                <w:b w:val="false"/>
                <w:bCs w:val="false"/>
                <w:color w:val="000000"/>
                <w:sz w:val="23"/>
                <w:szCs w:val="23"/>
              </w:rPr>
              <w:t>2860,2</w:t>
            </w:r>
          </w:p>
        </w:tc>
      </w:tr>
      <w:tr>
        <w:trPr>
          <w:trHeight w:val="109" w:hRule="atLeast"/>
        </w:trPr>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rFonts w:cs="Times New Roman" w:ascii="Times New Roman" w:hAnsi="Times New Roman"/>
                <w:color w:val="000000"/>
                <w:sz w:val="23"/>
                <w:szCs w:val="23"/>
              </w:rPr>
              <w:t>Прочие расходы (налоги)</w:t>
            </w:r>
          </w:p>
          <w:p>
            <w:pPr>
              <w:pStyle w:val="Normal"/>
              <w:widowControl w:val="false"/>
              <w:spacing w:lineRule="auto" w:line="240" w:before="0" w:after="0"/>
              <w:rPr>
                <w:rFonts w:ascii="Times New Roman" w:hAnsi="Times New Roman" w:cs="Times New Roman"/>
                <w:color w:val="000000"/>
                <w:sz w:val="23"/>
                <w:szCs w:val="23"/>
              </w:rPr>
            </w:pPr>
            <w:r>
              <w:rPr>
                <w:rFonts w:cs="Times New Roman" w:ascii="Times New Roman" w:hAnsi="Times New Roman"/>
                <w:color w:val="000000"/>
                <w:sz w:val="23"/>
                <w:szCs w:val="23"/>
              </w:rPr>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val="false"/>
                <w:bCs w:val="false"/>
                <w:color w:val="000000"/>
                <w:sz w:val="23"/>
                <w:szCs w:val="23"/>
              </w:rPr>
            </w:pPr>
            <w:r>
              <w:rPr>
                <w:rFonts w:cs="Times New Roman" w:ascii="Times New Roman" w:hAnsi="Times New Roman"/>
                <w:b w:val="false"/>
                <w:bCs w:val="false"/>
                <w:color w:val="000000"/>
                <w:sz w:val="23"/>
                <w:szCs w:val="23"/>
              </w:rPr>
              <w:t>93,6</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b w:val="false"/>
                <w:bCs w:val="false"/>
                <w:color w:val="000000"/>
              </w:rPr>
            </w:pPr>
            <w:r>
              <w:rPr>
                <w:rFonts w:cs="Times New Roman" w:ascii="Times New Roman" w:hAnsi="Times New Roman"/>
                <w:b w:val="false"/>
                <w:bCs w:val="false"/>
                <w:color w:val="000000"/>
                <w:sz w:val="23"/>
                <w:szCs w:val="23"/>
              </w:rPr>
              <w:t>-</w:t>
            </w:r>
          </w:p>
        </w:tc>
        <w:tc>
          <w:tcPr>
            <w:tcW w:w="1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val="false"/>
                <w:bCs w:val="false"/>
                <w:color w:val="000000"/>
                <w:sz w:val="23"/>
                <w:szCs w:val="23"/>
              </w:rPr>
            </w:pPr>
            <w:r>
              <w:rPr>
                <w:rFonts w:cs="Times New Roman" w:ascii="Times New Roman" w:hAnsi="Times New Roman"/>
                <w:b w:val="false"/>
                <w:bCs w:val="false"/>
                <w:color w:val="000000"/>
                <w:sz w:val="23"/>
                <w:szCs w:val="23"/>
              </w:rPr>
              <w:t>-</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val="false"/>
                <w:bCs w:val="false"/>
                <w:color w:val="000000"/>
                <w:sz w:val="23"/>
                <w:szCs w:val="23"/>
              </w:rPr>
            </w:pPr>
            <w:r>
              <w:rPr>
                <w:rFonts w:cs="Times New Roman" w:ascii="Times New Roman" w:hAnsi="Times New Roman"/>
                <w:b w:val="false"/>
                <w:bCs w:val="false"/>
                <w:color w:val="000000"/>
                <w:sz w:val="23"/>
                <w:szCs w:val="23"/>
              </w:rPr>
              <w:t>93,6</w:t>
            </w:r>
          </w:p>
        </w:tc>
      </w:tr>
      <w:tr>
        <w:trPr>
          <w:trHeight w:val="4000" w:hRule="atLeast"/>
        </w:trPr>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rPr>
            </w:pPr>
            <w:r>
              <w:rPr>
                <w:rFonts w:cs="Times New Roman" w:ascii="Times New Roman" w:hAnsi="Times New Roman"/>
                <w:color w:val="000000"/>
                <w:sz w:val="23"/>
                <w:szCs w:val="23"/>
              </w:rPr>
              <w:t>Поступление нефинансовых активов</w:t>
            </w:r>
          </w:p>
          <w:p>
            <w:pPr>
              <w:pStyle w:val="ListParagraph"/>
              <w:widowControl w:val="false"/>
              <w:numPr>
                <w:ilvl w:val="0"/>
                <w:numId w:val="10"/>
              </w:numPr>
              <w:spacing w:lineRule="auto" w:line="240" w:before="0" w:after="0"/>
              <w:ind w:left="0" w:hanging="142"/>
              <w:contextualSpacing/>
              <w:rPr>
                <w:color w:val="000000"/>
              </w:rPr>
            </w:pPr>
            <w:r>
              <w:rPr>
                <w:rFonts w:cs="Times New Roman" w:ascii="Times New Roman" w:hAnsi="Times New Roman"/>
                <w:color w:val="000000"/>
                <w:sz w:val="23"/>
                <w:szCs w:val="23"/>
              </w:rPr>
              <w:t>Увеличение стоимости основных средств</w:t>
            </w:r>
          </w:p>
          <w:p>
            <w:pPr>
              <w:pStyle w:val="ListParagraph"/>
              <w:widowControl w:val="false"/>
              <w:numPr>
                <w:ilvl w:val="0"/>
                <w:numId w:val="10"/>
              </w:numPr>
              <w:spacing w:lineRule="auto" w:line="240" w:before="0" w:after="0"/>
              <w:ind w:left="0" w:hanging="142"/>
              <w:contextualSpacing/>
              <w:rPr>
                <w:color w:val="000000"/>
              </w:rPr>
            </w:pPr>
            <w:r>
              <w:rPr>
                <w:rFonts w:cs="Times New Roman" w:ascii="Times New Roman" w:hAnsi="Times New Roman"/>
                <w:color w:val="000000"/>
                <w:sz w:val="23"/>
                <w:szCs w:val="23"/>
              </w:rPr>
              <w:t>Увеличение стоимости нематериальных запасов (медикаменты, продукты питания, строительные и расходные материалы)</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color w:val="000000"/>
                <w:sz w:val="23"/>
                <w:szCs w:val="23"/>
              </w:rPr>
            </w:pPr>
            <w:r>
              <w:rPr>
                <w:rFonts w:cs="Times New Roman" w:ascii="Times New Roman" w:hAnsi="Times New Roman"/>
                <w:b/>
                <w:color w:val="000000"/>
                <w:sz w:val="23"/>
                <w:szCs w:val="23"/>
              </w:rPr>
              <w:t>-</w:t>
            </w:r>
          </w:p>
          <w:p>
            <w:pPr>
              <w:pStyle w:val="Normal"/>
              <w:widowControl w:val="false"/>
              <w:rPr>
                <w:rFonts w:ascii="Times New Roman" w:hAnsi="Times New Roman" w:cs="Times New Roman"/>
                <w:color w:val="000000"/>
                <w:sz w:val="23"/>
                <w:szCs w:val="23"/>
              </w:rPr>
            </w:pPr>
            <w:r>
              <w:rPr>
                <w:rFonts w:cs="Times New Roman" w:ascii="Times New Roman" w:hAnsi="Times New Roman"/>
                <w:color w:val="000000"/>
                <w:sz w:val="23"/>
                <w:szCs w:val="23"/>
              </w:rPr>
            </w:r>
          </w:p>
          <w:p>
            <w:pPr>
              <w:pStyle w:val="Normal"/>
              <w:widowControl w:val="false"/>
              <w:jc w:val="center"/>
              <w:rPr>
                <w:color w:val="000000"/>
              </w:rPr>
            </w:pPr>
            <w:r>
              <w:rPr>
                <w:rFonts w:cs="Times New Roman" w:ascii="Times New Roman" w:hAnsi="Times New Roman"/>
                <w:color w:val="000000"/>
                <w:sz w:val="23"/>
                <w:szCs w:val="23"/>
              </w:rPr>
              <w:t>-</w:t>
            </w:r>
          </w:p>
          <w:p>
            <w:pPr>
              <w:pStyle w:val="Normal"/>
              <w:widowControl w:val="false"/>
              <w:rPr>
                <w:rFonts w:ascii="Times New Roman" w:hAnsi="Times New Roman" w:cs="Times New Roman"/>
                <w:sz w:val="23"/>
                <w:szCs w:val="23"/>
              </w:rPr>
            </w:pPr>
            <w:r>
              <w:rPr>
                <w:color w:val="000000"/>
              </w:rPr>
            </w:r>
          </w:p>
          <w:p>
            <w:pPr>
              <w:pStyle w:val="Normal"/>
              <w:widowControl w:val="false"/>
              <w:rPr>
                <w:rFonts w:ascii="Times New Roman" w:hAnsi="Times New Roman" w:cs="Times New Roman"/>
                <w:sz w:val="23"/>
                <w:szCs w:val="23"/>
              </w:rPr>
            </w:pPr>
            <w:r>
              <w:rPr>
                <w:color w:val="000000"/>
              </w:rPr>
            </w:r>
          </w:p>
          <w:p>
            <w:pPr>
              <w:pStyle w:val="Normal"/>
              <w:widowControl w:val="false"/>
              <w:spacing w:before="0" w:after="200"/>
              <w:rPr>
                <w:color w:val="000000"/>
              </w:rPr>
            </w:pPr>
            <w:r>
              <w:rPr>
                <w:rFonts w:cs="Times New Roman" w:ascii="Times New Roman" w:hAnsi="Times New Roman"/>
                <w:color w:val="000000"/>
                <w:sz w:val="23"/>
                <w:szCs w:val="23"/>
              </w:rPr>
              <w:t xml:space="preserve">            </w:t>
            </w:r>
            <w:r>
              <w:rPr>
                <w:rFonts w:cs="Times New Roman" w:ascii="Times New Roman" w:hAnsi="Times New Roman"/>
                <w:color w:val="000000"/>
                <w:sz w:val="23"/>
                <w:szCs w:val="23"/>
              </w:rPr>
              <w:t xml:space="preserve">- </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3"/>
                <w:szCs w:val="23"/>
              </w:rPr>
            </w:pPr>
            <w:r>
              <w:rPr>
                <w:rFonts w:cs="Times New Roman" w:ascii="Times New Roman" w:hAnsi="Times New Roman"/>
                <w:color w:val="000000"/>
                <w:sz w:val="23"/>
                <w:szCs w:val="23"/>
              </w:rPr>
              <w:t>-</w:t>
            </w:r>
          </w:p>
          <w:p>
            <w:pPr>
              <w:pStyle w:val="Normal"/>
              <w:widowControl w:val="false"/>
              <w:rPr>
                <w:rFonts w:ascii="Times New Roman" w:hAnsi="Times New Roman" w:cs="Times New Roman"/>
                <w:color w:val="000000"/>
                <w:sz w:val="23"/>
                <w:szCs w:val="23"/>
              </w:rPr>
            </w:pPr>
            <w:r>
              <w:rPr>
                <w:rFonts w:cs="Times New Roman" w:ascii="Times New Roman" w:hAnsi="Times New Roman"/>
                <w:color w:val="000000"/>
                <w:sz w:val="23"/>
                <w:szCs w:val="23"/>
              </w:rPr>
            </w:r>
          </w:p>
          <w:p>
            <w:pPr>
              <w:pStyle w:val="Normal"/>
              <w:widowControl w:val="false"/>
              <w:rPr>
                <w:color w:val="000000"/>
              </w:rPr>
            </w:pPr>
            <w:r>
              <w:rPr>
                <w:rFonts w:cs="Times New Roman" w:ascii="Times New Roman" w:hAnsi="Times New Roman"/>
                <w:color w:val="000000"/>
                <w:sz w:val="23"/>
                <w:szCs w:val="23"/>
              </w:rPr>
              <w:t xml:space="preserve">          </w:t>
            </w:r>
            <w:r>
              <w:rPr>
                <w:rFonts w:cs="Times New Roman" w:ascii="Times New Roman" w:hAnsi="Times New Roman"/>
                <w:color w:val="000000"/>
                <w:sz w:val="23"/>
                <w:szCs w:val="23"/>
              </w:rPr>
              <w:t>1512,0</w:t>
            </w:r>
          </w:p>
          <w:p>
            <w:pPr>
              <w:pStyle w:val="Normal"/>
              <w:widowControl w:val="false"/>
              <w:rPr>
                <w:rFonts w:ascii="Times New Roman" w:hAnsi="Times New Roman" w:cs="Times New Roman"/>
                <w:color w:val="000000"/>
                <w:sz w:val="23"/>
                <w:szCs w:val="23"/>
              </w:rPr>
            </w:pPr>
            <w:r>
              <w:rPr>
                <w:rFonts w:cs="Times New Roman" w:ascii="Times New Roman" w:hAnsi="Times New Roman"/>
                <w:color w:val="000000"/>
                <w:sz w:val="23"/>
                <w:szCs w:val="23"/>
              </w:rPr>
            </w:r>
          </w:p>
          <w:p>
            <w:pPr>
              <w:pStyle w:val="Normal"/>
              <w:widowControl w:val="false"/>
              <w:spacing w:before="0" w:after="200"/>
              <w:jc w:val="center"/>
              <w:rPr>
                <w:rFonts w:ascii="Times New Roman" w:hAnsi="Times New Roman" w:cs="Times New Roman"/>
                <w:sz w:val="23"/>
                <w:szCs w:val="23"/>
              </w:rPr>
            </w:pPr>
            <w:r>
              <w:rPr>
                <w:color w:val="000000"/>
              </w:rPr>
            </w:r>
          </w:p>
          <w:p>
            <w:pPr>
              <w:pStyle w:val="Normal"/>
              <w:widowControl w:val="false"/>
              <w:spacing w:before="0" w:after="200"/>
              <w:jc w:val="center"/>
              <w:rPr>
                <w:color w:val="000000"/>
              </w:rPr>
            </w:pPr>
            <w:r>
              <w:rPr>
                <w:rFonts w:cs="Times New Roman" w:ascii="Times New Roman" w:hAnsi="Times New Roman"/>
                <w:color w:val="000000"/>
                <w:sz w:val="23"/>
                <w:szCs w:val="23"/>
              </w:rPr>
              <w:t>3,2</w:t>
            </w:r>
          </w:p>
        </w:tc>
        <w:tc>
          <w:tcPr>
            <w:tcW w:w="1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color w:val="000000"/>
                <w:sz w:val="23"/>
                <w:szCs w:val="23"/>
              </w:rPr>
            </w:pPr>
            <w:r>
              <w:rPr>
                <w:rFonts w:cs="Times New Roman" w:ascii="Times New Roman" w:hAnsi="Times New Roman"/>
                <w:b/>
                <w:color w:val="000000"/>
                <w:sz w:val="23"/>
                <w:szCs w:val="23"/>
              </w:rPr>
              <w:t>-</w:t>
            </w:r>
          </w:p>
          <w:p>
            <w:pPr>
              <w:pStyle w:val="Normal"/>
              <w:widowControl w:val="false"/>
              <w:rPr>
                <w:rFonts w:ascii="Times New Roman" w:hAnsi="Times New Roman" w:cs="Times New Roman"/>
                <w:color w:val="000000"/>
                <w:sz w:val="23"/>
                <w:szCs w:val="23"/>
              </w:rPr>
            </w:pPr>
            <w:r>
              <w:rPr>
                <w:rFonts w:cs="Times New Roman" w:ascii="Times New Roman" w:hAnsi="Times New Roman"/>
                <w:color w:val="000000"/>
                <w:sz w:val="23"/>
                <w:szCs w:val="23"/>
              </w:rPr>
            </w:r>
          </w:p>
          <w:p>
            <w:pPr>
              <w:pStyle w:val="Normal"/>
              <w:widowControl w:val="false"/>
              <w:rPr>
                <w:rFonts w:ascii="Times New Roman" w:hAnsi="Times New Roman" w:cs="Times New Roman"/>
                <w:color w:val="000000"/>
                <w:sz w:val="23"/>
                <w:szCs w:val="23"/>
              </w:rPr>
            </w:pPr>
            <w:r>
              <w:rPr>
                <w:rFonts w:cs="Times New Roman" w:ascii="Times New Roman" w:hAnsi="Times New Roman"/>
                <w:color w:val="000000"/>
                <w:sz w:val="23"/>
                <w:szCs w:val="23"/>
              </w:rPr>
              <w:t xml:space="preserve">     </w:t>
            </w:r>
            <w:r>
              <w:rPr>
                <w:rFonts w:cs="Times New Roman" w:ascii="Times New Roman" w:hAnsi="Times New Roman"/>
                <w:color w:val="000000"/>
                <w:sz w:val="23"/>
                <w:szCs w:val="23"/>
              </w:rPr>
              <w:t>37,4</w:t>
            </w:r>
          </w:p>
          <w:p>
            <w:pPr>
              <w:pStyle w:val="Normal"/>
              <w:widowControl w:val="false"/>
              <w:jc w:val="center"/>
              <w:rPr>
                <w:rFonts w:ascii="Times New Roman" w:hAnsi="Times New Roman" w:cs="Times New Roman"/>
                <w:sz w:val="23"/>
                <w:szCs w:val="23"/>
              </w:rPr>
            </w:pPr>
            <w:r>
              <w:rPr>
                <w:color w:val="000000"/>
              </w:rPr>
            </w:r>
          </w:p>
          <w:p>
            <w:pPr>
              <w:pStyle w:val="Normal"/>
              <w:widowControl w:val="false"/>
              <w:rPr>
                <w:rFonts w:ascii="Times New Roman" w:hAnsi="Times New Roman" w:cs="Times New Roman"/>
                <w:sz w:val="23"/>
                <w:szCs w:val="23"/>
              </w:rPr>
            </w:pPr>
            <w:r>
              <w:rPr>
                <w:color w:val="000000"/>
              </w:rPr>
            </w:r>
          </w:p>
          <w:p>
            <w:pPr>
              <w:pStyle w:val="Normal"/>
              <w:widowControl w:val="false"/>
              <w:spacing w:before="0" w:after="200"/>
              <w:rPr>
                <w:color w:val="000000"/>
              </w:rPr>
            </w:pPr>
            <w:r>
              <w:rPr>
                <w:rFonts w:cs="Times New Roman" w:ascii="Times New Roman" w:hAnsi="Times New Roman"/>
                <w:color w:val="000000"/>
                <w:sz w:val="23"/>
                <w:szCs w:val="23"/>
              </w:rPr>
              <w:t xml:space="preserve">        </w:t>
            </w:r>
            <w:r>
              <w:rPr>
                <w:rFonts w:cs="Times New Roman" w:ascii="Times New Roman" w:hAnsi="Times New Roman"/>
                <w:color w:val="000000"/>
                <w:sz w:val="23"/>
                <w:szCs w:val="23"/>
              </w:rPr>
              <w:t>49</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3"/>
                <w:szCs w:val="23"/>
              </w:rPr>
            </w:pPr>
            <w:r>
              <w:rPr>
                <w:rFonts w:cs="Times New Roman" w:ascii="Times New Roman" w:hAnsi="Times New Roman"/>
                <w:color w:val="000000"/>
                <w:sz w:val="23"/>
                <w:szCs w:val="23"/>
              </w:rPr>
              <w:t>-</w:t>
            </w:r>
          </w:p>
          <w:p>
            <w:pPr>
              <w:pStyle w:val="Normal"/>
              <w:widowControl w:val="false"/>
              <w:rPr>
                <w:rFonts w:ascii="Times New Roman" w:hAnsi="Times New Roman" w:cs="Times New Roman"/>
                <w:color w:val="000000"/>
                <w:sz w:val="23"/>
                <w:szCs w:val="23"/>
              </w:rPr>
            </w:pPr>
            <w:r>
              <w:rPr>
                <w:rFonts w:cs="Times New Roman" w:ascii="Times New Roman" w:hAnsi="Times New Roman"/>
                <w:color w:val="000000"/>
                <w:sz w:val="23"/>
                <w:szCs w:val="23"/>
              </w:rPr>
            </w:r>
          </w:p>
          <w:p>
            <w:pPr>
              <w:pStyle w:val="Normal"/>
              <w:widowControl w:val="false"/>
              <w:rPr>
                <w:rFonts w:ascii="Times New Roman" w:hAnsi="Times New Roman" w:cs="Times New Roman"/>
                <w:color w:val="000000"/>
                <w:sz w:val="23"/>
                <w:szCs w:val="23"/>
              </w:rPr>
            </w:pPr>
            <w:r>
              <w:rPr>
                <w:rFonts w:cs="Times New Roman" w:ascii="Times New Roman" w:hAnsi="Times New Roman"/>
                <w:color w:val="000000"/>
                <w:sz w:val="23"/>
                <w:szCs w:val="23"/>
              </w:rPr>
              <w:t xml:space="preserve">      </w:t>
            </w:r>
            <w:r>
              <w:rPr>
                <w:rFonts w:cs="Times New Roman" w:ascii="Times New Roman" w:hAnsi="Times New Roman"/>
                <w:color w:val="000000"/>
                <w:sz w:val="23"/>
                <w:szCs w:val="23"/>
              </w:rPr>
              <w:t>1549,4</w:t>
            </w:r>
          </w:p>
          <w:p>
            <w:pPr>
              <w:pStyle w:val="Normal"/>
              <w:widowControl w:val="false"/>
              <w:jc w:val="center"/>
              <w:rPr>
                <w:rFonts w:ascii="Times New Roman" w:hAnsi="Times New Roman" w:cs="Times New Roman"/>
                <w:sz w:val="23"/>
                <w:szCs w:val="23"/>
              </w:rPr>
            </w:pPr>
            <w:r>
              <w:rPr>
                <w:color w:val="000000"/>
              </w:rPr>
            </w:r>
          </w:p>
          <w:p>
            <w:pPr>
              <w:pStyle w:val="Normal"/>
              <w:widowControl w:val="false"/>
              <w:rPr>
                <w:rFonts w:ascii="Times New Roman" w:hAnsi="Times New Roman" w:cs="Times New Roman"/>
                <w:color w:val="000000"/>
                <w:sz w:val="23"/>
                <w:szCs w:val="23"/>
              </w:rPr>
            </w:pPr>
            <w:r>
              <w:rPr>
                <w:rFonts w:cs="Times New Roman" w:ascii="Times New Roman" w:hAnsi="Times New Roman"/>
                <w:color w:val="000000"/>
                <w:sz w:val="23"/>
                <w:szCs w:val="23"/>
              </w:rPr>
            </w:r>
          </w:p>
          <w:p>
            <w:pPr>
              <w:pStyle w:val="Normal"/>
              <w:widowControl w:val="false"/>
              <w:spacing w:before="0" w:after="200"/>
              <w:jc w:val="center"/>
              <w:rPr>
                <w:color w:val="000000"/>
              </w:rPr>
            </w:pPr>
            <w:r>
              <w:rPr>
                <w:rFonts w:cs="Times New Roman" w:ascii="Times New Roman" w:hAnsi="Times New Roman"/>
                <w:color w:val="000000"/>
                <w:sz w:val="23"/>
                <w:szCs w:val="23"/>
              </w:rPr>
              <w:t>52,2</w:t>
            </w:r>
          </w:p>
        </w:tc>
      </w:tr>
    </w:tbl>
    <w:p>
      <w:pPr>
        <w:pStyle w:val="Normal"/>
        <w:ind w:left="-1134" w:firstLine="708"/>
        <w:jc w:val="center"/>
        <w:rPr>
          <w:color w:val="000000"/>
        </w:rPr>
      </w:pPr>
      <w:r>
        <w:rPr>
          <w:rFonts w:cs="Times New Roman" w:ascii="Times New Roman" w:hAnsi="Times New Roman"/>
          <w:color w:val="000000"/>
          <w:sz w:val="28"/>
          <w:szCs w:val="28"/>
        </w:rPr>
        <w:t xml:space="preserve">Внебюджетная деятельность: </w:t>
      </w:r>
      <w:bookmarkStart w:id="1" w:name="_GoBack"/>
      <w:bookmarkEnd w:id="1"/>
      <w:r>
        <w:rPr>
          <w:rFonts w:cs="Times New Roman" w:ascii="Times New Roman" w:hAnsi="Times New Roman"/>
          <w:color w:val="000000"/>
          <w:sz w:val="28"/>
          <w:szCs w:val="28"/>
        </w:rPr>
        <w:t xml:space="preserve">дополнительные платные услуги- </w:t>
      </w:r>
      <w:r>
        <w:rPr>
          <w:rFonts w:cs="Times New Roman" w:ascii="Times New Roman" w:hAnsi="Times New Roman"/>
          <w:color w:val="000000"/>
          <w:sz w:val="28"/>
          <w:szCs w:val="28"/>
        </w:rPr>
        <w:t>61366</w:t>
      </w:r>
      <w:r>
        <w:rPr>
          <w:rFonts w:cs="Times New Roman" w:ascii="Times New Roman" w:hAnsi="Times New Roman"/>
          <w:color w:val="000000"/>
          <w:sz w:val="28"/>
          <w:szCs w:val="28"/>
        </w:rPr>
        <w:t xml:space="preserve"> тыс.руб.</w:t>
      </w:r>
    </w:p>
    <w:p>
      <w:pPr>
        <w:pStyle w:val="Default"/>
        <w:jc w:val="center"/>
        <w:rPr>
          <w:b/>
          <w:color w:val="auto"/>
          <w:sz w:val="28"/>
          <w:szCs w:val="28"/>
        </w:rPr>
      </w:pPr>
      <w:r>
        <w:rPr>
          <w:b/>
          <w:color w:val="auto"/>
          <w:sz w:val="28"/>
          <w:szCs w:val="28"/>
        </w:rPr>
        <w:t>2. Показатели деятельности ДОО, подлежащей самообследованию,</w:t>
      </w:r>
    </w:p>
    <w:p>
      <w:pPr>
        <w:pStyle w:val="Normal"/>
        <w:jc w:val="center"/>
        <w:rPr>
          <w:rFonts w:ascii="Times New Roman" w:hAnsi="Times New Roman" w:cs="Times New Roman"/>
          <w:b/>
          <w:sz w:val="28"/>
          <w:szCs w:val="28"/>
        </w:rPr>
      </w:pPr>
      <w:r>
        <w:rPr>
          <w:rFonts w:cs="Times New Roman" w:ascii="Times New Roman" w:hAnsi="Times New Roman"/>
          <w:b/>
          <w:sz w:val="28"/>
          <w:szCs w:val="28"/>
        </w:rPr>
        <w:t>за 2024  год</w:t>
      </w:r>
    </w:p>
    <w:tbl>
      <w:tblPr>
        <w:tblW w:w="9930" w:type="dxa"/>
        <w:jc w:val="left"/>
        <w:tblInd w:w="109" w:type="dxa"/>
        <w:tblLayout w:type="fixed"/>
        <w:tblCellMar>
          <w:top w:w="0" w:type="dxa"/>
          <w:left w:w="108" w:type="dxa"/>
          <w:bottom w:w="0" w:type="dxa"/>
          <w:right w:w="108" w:type="dxa"/>
        </w:tblCellMar>
        <w:tblLook w:noVBand="1" w:val="04a0" w:noHBand="0" w:lastColumn="0" w:firstColumn="1" w:lastRow="0" w:firstRow="1"/>
      </w:tblPr>
      <w:tblGrid>
        <w:gridCol w:w="993"/>
        <w:gridCol w:w="7234"/>
        <w:gridCol w:w="1703"/>
      </w:tblGrid>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N п/п</w:t>
            </w:r>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Показатели</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Единица измерения</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108" w:after="108"/>
              <w:ind w:left="0" w:hanging="0"/>
              <w:jc w:val="center"/>
              <w:outlineLvl w:val="0"/>
              <w:rPr>
                <w:rFonts w:ascii="Times New Roman" w:hAnsi="Times New Roman" w:eastAsia="" w:cs="Times New Roman" w:eastAsiaTheme="minorEastAsia"/>
                <w:b/>
                <w:bCs/>
                <w:color w:val="26282F"/>
                <w:sz w:val="24"/>
                <w:szCs w:val="24"/>
              </w:rPr>
            </w:pPr>
            <w:bookmarkStart w:id="2" w:name="sub_1001"/>
            <w:r>
              <w:rPr>
                <w:rFonts w:eastAsia="" w:cs="Times New Roman" w:ascii="Times New Roman" w:hAnsi="Times New Roman" w:eastAsiaTheme="minorEastAsia"/>
                <w:b/>
                <w:bCs/>
                <w:color w:val="26282F"/>
                <w:sz w:val="24"/>
                <w:szCs w:val="24"/>
              </w:rPr>
              <w:t>1.</w:t>
            </w:r>
            <w:bookmarkEnd w:id="2"/>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b/>
                <w:bCs/>
                <w:color w:val="000000"/>
                <w:sz w:val="24"/>
                <w:szCs w:val="24"/>
              </w:rPr>
              <w:t>Образовательная деятельность</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3" w:name="sub_1011"/>
            <w:r>
              <w:rPr>
                <w:rFonts w:eastAsia="" w:cs="Times New Roman" w:ascii="Times New Roman" w:hAnsi="Times New Roman" w:eastAsiaTheme="minorEastAsia"/>
                <w:sz w:val="24"/>
                <w:szCs w:val="24"/>
              </w:rPr>
              <w:t>1.1</w:t>
            </w:r>
            <w:bookmarkEnd w:id="3"/>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Общая численность воспитанников, осваивающих образовательную программу дошкольного образования, в том числе:</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120 человек</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4" w:name="sub_1111"/>
            <w:r>
              <w:rPr>
                <w:rFonts w:eastAsia="" w:cs="Times New Roman" w:ascii="Times New Roman" w:hAnsi="Times New Roman" w:eastAsiaTheme="minorEastAsia"/>
                <w:sz w:val="24"/>
                <w:szCs w:val="24"/>
              </w:rPr>
              <w:t>1.1.1</w:t>
            </w:r>
            <w:bookmarkEnd w:id="4"/>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В режиме полного дня (8-12 часов)</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120 человек</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5" w:name="sub_1112"/>
            <w:r>
              <w:rPr>
                <w:rFonts w:eastAsia="" w:cs="Times New Roman" w:ascii="Times New Roman" w:hAnsi="Times New Roman" w:eastAsiaTheme="minorEastAsia"/>
                <w:sz w:val="24"/>
                <w:szCs w:val="24"/>
              </w:rPr>
              <w:t>1.1.2</w:t>
            </w:r>
            <w:bookmarkEnd w:id="5"/>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В режиме кратковременного пребывания (3-5 часов)</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6" w:name="sub_1113"/>
            <w:r>
              <w:rPr>
                <w:rFonts w:eastAsia="" w:cs="Times New Roman" w:ascii="Times New Roman" w:hAnsi="Times New Roman" w:eastAsiaTheme="minorEastAsia"/>
                <w:sz w:val="24"/>
                <w:szCs w:val="24"/>
              </w:rPr>
              <w:t>1.1.3</w:t>
            </w:r>
            <w:bookmarkEnd w:id="6"/>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В семейной дошкольной группе</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7" w:name="sub_1114"/>
            <w:r>
              <w:rPr>
                <w:rFonts w:eastAsia="" w:cs="Times New Roman" w:ascii="Times New Roman" w:hAnsi="Times New Roman" w:eastAsiaTheme="minorEastAsia"/>
                <w:sz w:val="24"/>
                <w:szCs w:val="24"/>
              </w:rPr>
              <w:t>1.1.4</w:t>
            </w:r>
            <w:bookmarkEnd w:id="7"/>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8" w:name="sub_1012"/>
            <w:r>
              <w:rPr>
                <w:rFonts w:eastAsia="" w:cs="Times New Roman" w:ascii="Times New Roman" w:hAnsi="Times New Roman" w:eastAsiaTheme="minorEastAsia"/>
                <w:sz w:val="24"/>
                <w:szCs w:val="24"/>
              </w:rPr>
              <w:t>1.2</w:t>
            </w:r>
            <w:bookmarkEnd w:id="8"/>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Общая численность воспитанников в возрасте до 3 лет</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22 человека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9" w:name="sub_1013"/>
            <w:r>
              <w:rPr>
                <w:rFonts w:eastAsia="" w:cs="Times New Roman" w:ascii="Times New Roman" w:hAnsi="Times New Roman" w:eastAsiaTheme="minorEastAsia"/>
                <w:sz w:val="24"/>
                <w:szCs w:val="24"/>
              </w:rPr>
              <w:t>1.3</w:t>
            </w:r>
            <w:bookmarkEnd w:id="9"/>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Общая численность воспитанников в возрасте от 3 до 8 лет</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98 человек</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10" w:name="sub_1014"/>
            <w:r>
              <w:rPr>
                <w:rFonts w:eastAsia="" w:cs="Times New Roman" w:ascii="Times New Roman" w:hAnsi="Times New Roman" w:eastAsiaTheme="minorEastAsia"/>
                <w:sz w:val="24"/>
                <w:szCs w:val="24"/>
              </w:rPr>
              <w:t>1.4</w:t>
            </w:r>
            <w:bookmarkEnd w:id="10"/>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120 человек / 100%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11" w:name="sub_1141"/>
            <w:r>
              <w:rPr>
                <w:rFonts w:eastAsia="" w:cs="Times New Roman" w:ascii="Times New Roman" w:hAnsi="Times New Roman" w:eastAsiaTheme="minorEastAsia"/>
                <w:sz w:val="24"/>
                <w:szCs w:val="24"/>
              </w:rPr>
              <w:t>1.4.1</w:t>
            </w:r>
            <w:bookmarkEnd w:id="11"/>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В режиме полного дня (8-12 часов)</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120 человек / 100%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12" w:name="sub_1142"/>
            <w:r>
              <w:rPr>
                <w:rFonts w:eastAsia="" w:cs="Times New Roman" w:ascii="Times New Roman" w:hAnsi="Times New Roman" w:eastAsiaTheme="minorEastAsia"/>
                <w:sz w:val="24"/>
                <w:szCs w:val="24"/>
              </w:rPr>
              <w:t>1.4.2</w:t>
            </w:r>
            <w:bookmarkEnd w:id="12"/>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В режиме продленного дня (12-14 часов)</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13" w:name="sub_1143"/>
            <w:r>
              <w:rPr>
                <w:rFonts w:eastAsia="" w:cs="Times New Roman" w:ascii="Times New Roman" w:hAnsi="Times New Roman" w:eastAsiaTheme="minorEastAsia"/>
                <w:sz w:val="24"/>
                <w:szCs w:val="24"/>
              </w:rPr>
              <w:t>1.4.3</w:t>
            </w:r>
            <w:bookmarkEnd w:id="13"/>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В режиме круглосуточного пребывания</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14" w:name="sub_1015"/>
            <w:r>
              <w:rPr>
                <w:rFonts w:eastAsia="" w:cs="Times New Roman" w:ascii="Times New Roman" w:hAnsi="Times New Roman" w:eastAsiaTheme="minorEastAsia"/>
                <w:sz w:val="24"/>
                <w:szCs w:val="24"/>
              </w:rPr>
              <w:t>1.5</w:t>
            </w:r>
            <w:bookmarkEnd w:id="14"/>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29 человек /</w:t>
            </w:r>
          </w:p>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25,4 %</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15" w:name="sub_1151"/>
            <w:r>
              <w:rPr>
                <w:rFonts w:eastAsia="" w:cs="Times New Roman" w:ascii="Times New Roman" w:hAnsi="Times New Roman" w:eastAsiaTheme="minorEastAsia"/>
                <w:sz w:val="24"/>
                <w:szCs w:val="24"/>
              </w:rPr>
              <w:t>1.5.1</w:t>
            </w:r>
            <w:bookmarkEnd w:id="15"/>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По коррекции недостатков в физическом и (или) психическом развитии</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29 человек /</w:t>
            </w:r>
          </w:p>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25,4%</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16" w:name="sub_1152"/>
            <w:r>
              <w:rPr>
                <w:rFonts w:eastAsia="" w:cs="Times New Roman" w:ascii="Times New Roman" w:hAnsi="Times New Roman" w:eastAsiaTheme="minorEastAsia"/>
                <w:sz w:val="24"/>
                <w:szCs w:val="24"/>
              </w:rPr>
              <w:t>1.5.2</w:t>
            </w:r>
            <w:bookmarkEnd w:id="16"/>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По освоению образовательной программы дошкольного образования</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29 человек /</w:t>
            </w:r>
          </w:p>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25,4%</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17" w:name="sub_1153"/>
            <w:r>
              <w:rPr>
                <w:rFonts w:eastAsia="" w:cs="Times New Roman" w:ascii="Times New Roman" w:hAnsi="Times New Roman" w:eastAsiaTheme="minorEastAsia"/>
                <w:sz w:val="24"/>
                <w:szCs w:val="24"/>
              </w:rPr>
              <w:t>1.5.3</w:t>
            </w:r>
            <w:bookmarkEnd w:id="17"/>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По присмотру и уходу</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29 человек /</w:t>
            </w:r>
          </w:p>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25,4 %</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18" w:name="sub_1016"/>
            <w:r>
              <w:rPr>
                <w:rFonts w:eastAsia="" w:cs="Times New Roman" w:ascii="Times New Roman" w:hAnsi="Times New Roman" w:eastAsiaTheme="minorEastAsia"/>
                <w:sz w:val="24"/>
                <w:szCs w:val="24"/>
              </w:rPr>
              <w:t>1.6</w:t>
            </w:r>
            <w:bookmarkEnd w:id="18"/>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2,6 дней</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19" w:name="sub_1017"/>
            <w:r>
              <w:rPr>
                <w:rFonts w:eastAsia="" w:cs="Times New Roman" w:ascii="Times New Roman" w:hAnsi="Times New Roman" w:eastAsiaTheme="minorEastAsia"/>
                <w:sz w:val="24"/>
                <w:szCs w:val="24"/>
              </w:rPr>
              <w:t>1.7</w:t>
            </w:r>
            <w:bookmarkEnd w:id="19"/>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Общая численность педагогических работников, в том числе:</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16 человек</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20" w:name="sub_1171"/>
            <w:r>
              <w:rPr>
                <w:rFonts w:eastAsia="" w:cs="Times New Roman" w:ascii="Times New Roman" w:hAnsi="Times New Roman" w:eastAsiaTheme="minorEastAsia"/>
                <w:sz w:val="24"/>
                <w:szCs w:val="24"/>
              </w:rPr>
              <w:t>1.7.1</w:t>
            </w:r>
            <w:bookmarkEnd w:id="20"/>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Численность/удельный вес численности педагогических работников, имеющих высшее образование</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9 человек /</w:t>
            </w:r>
          </w:p>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56,3 %</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21" w:name="sub_1172"/>
            <w:r>
              <w:rPr>
                <w:rFonts w:eastAsia="" w:cs="Times New Roman" w:ascii="Times New Roman" w:hAnsi="Times New Roman" w:eastAsiaTheme="minorEastAsia"/>
                <w:sz w:val="24"/>
                <w:szCs w:val="24"/>
              </w:rPr>
              <w:t>1.7.2</w:t>
            </w:r>
            <w:bookmarkEnd w:id="21"/>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9 человек /</w:t>
            </w:r>
          </w:p>
          <w:p>
            <w:pPr>
              <w:pStyle w:val="Normal"/>
              <w:widowControl w:val="false"/>
              <w:spacing w:before="0" w:after="0"/>
              <w:jc w:val="center"/>
              <w:rPr>
                <w:rFonts w:ascii="Times New Roman" w:hAnsi="Times New Roman" w:eastAsia="" w:cs="Times New Roman" w:eastAsiaTheme="minorEastAsia"/>
                <w:sz w:val="24"/>
                <w:szCs w:val="24"/>
                <w:highlight w:val="yellow"/>
              </w:rPr>
            </w:pPr>
            <w:r>
              <w:rPr>
                <w:rFonts w:eastAsia="" w:cs="Times New Roman" w:ascii="Times New Roman" w:hAnsi="Times New Roman" w:eastAsiaTheme="minorEastAsia"/>
                <w:sz w:val="24"/>
                <w:szCs w:val="24"/>
              </w:rPr>
              <w:t>56,3 %</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22" w:name="sub_1173"/>
            <w:r>
              <w:rPr>
                <w:rFonts w:eastAsia="" w:cs="Times New Roman" w:ascii="Times New Roman" w:hAnsi="Times New Roman" w:eastAsiaTheme="minorEastAsia"/>
                <w:sz w:val="24"/>
                <w:szCs w:val="24"/>
              </w:rPr>
              <w:t>1.7.3</w:t>
            </w:r>
            <w:bookmarkEnd w:id="22"/>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Численность/удельный вес численности педагогических работников, имеющих среднее профессиональное образование</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7 человек /</w:t>
            </w:r>
          </w:p>
          <w:p>
            <w:pPr>
              <w:pStyle w:val="Normal"/>
              <w:widowControl w:val="false"/>
              <w:spacing w:before="0" w:after="0"/>
              <w:jc w:val="center"/>
              <w:rPr>
                <w:rFonts w:ascii="Times New Roman" w:hAnsi="Times New Roman" w:eastAsia="" w:cs="Times New Roman" w:eastAsiaTheme="minorEastAsia"/>
                <w:sz w:val="24"/>
                <w:szCs w:val="24"/>
                <w:highlight w:val="yellow"/>
              </w:rPr>
            </w:pPr>
            <w:r>
              <w:rPr>
                <w:rFonts w:eastAsia="" w:cs="Times New Roman" w:ascii="Times New Roman" w:hAnsi="Times New Roman" w:eastAsiaTheme="minorEastAsia"/>
                <w:sz w:val="24"/>
                <w:szCs w:val="24"/>
              </w:rPr>
              <w:t>43,7  %</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23" w:name="sub_1174"/>
            <w:r>
              <w:rPr>
                <w:rFonts w:eastAsia="" w:cs="Times New Roman" w:ascii="Times New Roman" w:hAnsi="Times New Roman" w:eastAsiaTheme="minorEastAsia"/>
                <w:sz w:val="24"/>
                <w:szCs w:val="24"/>
              </w:rPr>
              <w:t>1.7.4</w:t>
            </w:r>
            <w:bookmarkEnd w:id="23"/>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7 человек /</w:t>
            </w:r>
          </w:p>
          <w:p>
            <w:pPr>
              <w:pStyle w:val="Normal"/>
              <w:widowControl w:val="false"/>
              <w:spacing w:before="0" w:after="0"/>
              <w:jc w:val="center"/>
              <w:rPr>
                <w:rFonts w:ascii="Times New Roman" w:hAnsi="Times New Roman" w:eastAsia="" w:cs="Times New Roman" w:eastAsiaTheme="minorEastAsia"/>
                <w:sz w:val="24"/>
                <w:szCs w:val="24"/>
                <w:highlight w:val="yellow"/>
              </w:rPr>
            </w:pPr>
            <w:r>
              <w:rPr>
                <w:rFonts w:eastAsia="" w:cs="Times New Roman" w:ascii="Times New Roman" w:hAnsi="Times New Roman" w:eastAsiaTheme="minorEastAsia"/>
                <w:sz w:val="24"/>
                <w:szCs w:val="24"/>
              </w:rPr>
              <w:t>43,7  %</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24" w:name="sub_1018"/>
            <w:r>
              <w:rPr>
                <w:rFonts w:eastAsia="" w:cs="Times New Roman" w:ascii="Times New Roman" w:hAnsi="Times New Roman" w:eastAsiaTheme="minorEastAsia"/>
                <w:sz w:val="24"/>
                <w:szCs w:val="24"/>
              </w:rPr>
              <w:t>1.8</w:t>
            </w:r>
            <w:bookmarkEnd w:id="24"/>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color w:val="000000"/>
              </w:rPr>
            </w:pPr>
            <w:r>
              <w:rPr>
                <w:rFonts w:eastAsia="" w:cs="Times New Roman" w:ascii="Times New Roman" w:hAnsi="Times New Roman" w:eastAsiaTheme="minorEastAsia"/>
                <w:color w:val="000000"/>
                <w:sz w:val="24"/>
                <w:szCs w:val="24"/>
              </w:rPr>
              <w:t>16 человек / 93 %</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25" w:name="sub_1181"/>
            <w:r>
              <w:rPr>
                <w:rFonts w:eastAsia="" w:cs="Times New Roman" w:ascii="Times New Roman" w:hAnsi="Times New Roman" w:eastAsiaTheme="minorEastAsia"/>
                <w:sz w:val="24"/>
                <w:szCs w:val="24"/>
              </w:rPr>
              <w:t>1.8.1</w:t>
            </w:r>
            <w:bookmarkEnd w:id="25"/>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Высшая</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10 человек</w:t>
            </w:r>
          </w:p>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/62 %</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26" w:name="sub_1182"/>
            <w:r>
              <w:rPr>
                <w:rFonts w:eastAsia="" w:cs="Times New Roman" w:ascii="Times New Roman" w:hAnsi="Times New Roman" w:eastAsiaTheme="minorEastAsia"/>
                <w:sz w:val="24"/>
                <w:szCs w:val="24"/>
              </w:rPr>
              <w:t>1.8.2</w:t>
            </w:r>
            <w:bookmarkEnd w:id="26"/>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Первая</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5 человек / 31 %</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27" w:name="sub_1019"/>
            <w:r>
              <w:rPr>
                <w:rFonts w:eastAsia="" w:cs="Times New Roman" w:ascii="Times New Roman" w:hAnsi="Times New Roman" w:eastAsiaTheme="minorEastAsia"/>
                <w:sz w:val="24"/>
                <w:szCs w:val="24"/>
              </w:rPr>
              <w:t>1.9</w:t>
            </w:r>
            <w:bookmarkEnd w:id="27"/>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cs="Times New Roman"/>
              </w:rPr>
            </w:pPr>
            <w:r>
              <w:rPr>
                <w:rFonts w:cs="Times New Roman"/>
              </w:rPr>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28" w:name="sub_1191"/>
            <w:r>
              <w:rPr>
                <w:rFonts w:eastAsia="" w:cs="Times New Roman" w:ascii="Times New Roman" w:hAnsi="Times New Roman" w:eastAsiaTheme="minorEastAsia"/>
                <w:sz w:val="24"/>
                <w:szCs w:val="24"/>
              </w:rPr>
              <w:t>1.9.1</w:t>
            </w:r>
            <w:bookmarkEnd w:id="28"/>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До 5 лет</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color w:val="000000"/>
              </w:rPr>
            </w:pPr>
            <w:r>
              <w:rPr>
                <w:rFonts w:eastAsia="" w:cs="Times New Roman" w:ascii="Times New Roman" w:hAnsi="Times New Roman" w:eastAsiaTheme="minorEastAsia"/>
                <w:color w:val="000000"/>
                <w:sz w:val="24"/>
                <w:szCs w:val="24"/>
              </w:rPr>
              <w:t>5 человек /</w:t>
            </w:r>
          </w:p>
          <w:p>
            <w:pPr>
              <w:pStyle w:val="Normal"/>
              <w:widowControl w:val="false"/>
              <w:spacing w:before="0" w:after="0"/>
              <w:jc w:val="center"/>
              <w:rPr>
                <w:color w:val="000000"/>
              </w:rPr>
            </w:pPr>
            <w:r>
              <w:rPr>
                <w:rFonts w:eastAsia="" w:cs="Times New Roman" w:ascii="Times New Roman" w:hAnsi="Times New Roman" w:eastAsiaTheme="minorEastAsia"/>
                <w:color w:val="000000"/>
                <w:sz w:val="24"/>
                <w:szCs w:val="24"/>
              </w:rPr>
              <w:t>31 %</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29" w:name="sub_1192"/>
            <w:r>
              <w:rPr>
                <w:rFonts w:eastAsia="" w:cs="Times New Roman" w:ascii="Times New Roman" w:hAnsi="Times New Roman" w:eastAsiaTheme="minorEastAsia"/>
                <w:sz w:val="24"/>
                <w:szCs w:val="24"/>
              </w:rPr>
              <w:t>1.9.2</w:t>
            </w:r>
            <w:bookmarkEnd w:id="29"/>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Свыше 30 лет</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4 человека /</w:t>
            </w:r>
          </w:p>
          <w:p>
            <w:pPr>
              <w:pStyle w:val="Normal"/>
              <w:widowControl w:val="false"/>
              <w:spacing w:lineRule="auto" w:line="240" w:before="0" w:after="0"/>
              <w:jc w:val="center"/>
              <w:rPr>
                <w:rFonts w:ascii="Times New Roman" w:hAnsi="Times New Roman" w:eastAsia="Times New Roman" w:cs="Times New Roman"/>
                <w:sz w:val="24"/>
                <w:szCs w:val="24"/>
              </w:rPr>
            </w:pPr>
            <w:r>
              <w:rPr>
                <w:rFonts w:eastAsia="" w:cs="Times New Roman" w:ascii="Times New Roman" w:hAnsi="Times New Roman" w:eastAsiaTheme="minorEastAsia"/>
                <w:sz w:val="24"/>
                <w:szCs w:val="24"/>
              </w:rPr>
              <w:t>25 %</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30" w:name="sub_1110"/>
            <w:r>
              <w:rPr>
                <w:rFonts w:eastAsia="" w:cs="Times New Roman" w:ascii="Times New Roman" w:hAnsi="Times New Roman" w:eastAsiaTheme="minorEastAsia"/>
                <w:sz w:val="24"/>
                <w:szCs w:val="24"/>
              </w:rPr>
              <w:t>1.10</w:t>
            </w:r>
            <w:bookmarkEnd w:id="30"/>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4 человека /</w:t>
            </w:r>
          </w:p>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25 %</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31" w:name="sub_11011"/>
            <w:r>
              <w:rPr>
                <w:rFonts w:eastAsia="" w:cs="Times New Roman" w:ascii="Times New Roman" w:hAnsi="Times New Roman" w:eastAsiaTheme="minorEastAsia"/>
                <w:sz w:val="24"/>
                <w:szCs w:val="24"/>
              </w:rPr>
              <w:t>1.11</w:t>
            </w:r>
            <w:bookmarkEnd w:id="31"/>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3 человека/</w:t>
            </w:r>
          </w:p>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19 %</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32" w:name="sub_11012"/>
            <w:r>
              <w:rPr>
                <w:rFonts w:eastAsia="" w:cs="Times New Roman" w:ascii="Times New Roman" w:hAnsi="Times New Roman" w:eastAsiaTheme="minorEastAsia"/>
                <w:sz w:val="24"/>
                <w:szCs w:val="24"/>
              </w:rPr>
              <w:t>1.12</w:t>
            </w:r>
            <w:bookmarkEnd w:id="32"/>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16 человек / 100%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33" w:name="sub_11013"/>
            <w:r>
              <w:rPr>
                <w:rFonts w:eastAsia="" w:cs="Times New Roman" w:ascii="Times New Roman" w:hAnsi="Times New Roman" w:eastAsiaTheme="minorEastAsia"/>
                <w:sz w:val="24"/>
                <w:szCs w:val="24"/>
              </w:rPr>
              <w:t>1.13</w:t>
            </w:r>
            <w:bookmarkEnd w:id="33"/>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FF0000"/>
                <w:sz w:val="24"/>
                <w:szCs w:val="24"/>
              </w:rPr>
            </w:pPr>
            <w:r>
              <w:rPr>
                <w:rFonts w:eastAsia="" w:cs="Times New Roman" w:ascii="Times New Roman" w:hAnsi="Times New Roman" w:eastAsiaTheme="minorEastAsia"/>
                <w:color w:val="000000" w:themeColor="text1"/>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16 человек / 100%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34" w:name="sub_11014"/>
            <w:r>
              <w:rPr>
                <w:rFonts w:eastAsia="" w:cs="Times New Roman" w:ascii="Times New Roman" w:hAnsi="Times New Roman" w:eastAsiaTheme="minorEastAsia"/>
                <w:sz w:val="24"/>
                <w:szCs w:val="24"/>
              </w:rPr>
              <w:t>1.14</w:t>
            </w:r>
            <w:bookmarkEnd w:id="34"/>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Соотношение "педагогический работник/воспитанник" в дошкольной образовательной организации</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15 человек / 120 человек</w:t>
            </w:r>
          </w:p>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8 на одного педагога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35" w:name="sub_11015"/>
            <w:r>
              <w:rPr>
                <w:rFonts w:eastAsia="" w:cs="Times New Roman" w:ascii="Times New Roman" w:hAnsi="Times New Roman" w:eastAsiaTheme="minorEastAsia"/>
                <w:sz w:val="24"/>
                <w:szCs w:val="24"/>
              </w:rPr>
              <w:t>1.15</w:t>
            </w:r>
            <w:bookmarkEnd w:id="35"/>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Наличие в образовательной организации следующих педагогических работников:</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36" w:name="sub_11151"/>
            <w:r>
              <w:rPr>
                <w:rFonts w:eastAsia="" w:cs="Times New Roman" w:ascii="Times New Roman" w:hAnsi="Times New Roman" w:eastAsiaTheme="minorEastAsia"/>
                <w:sz w:val="24"/>
                <w:szCs w:val="24"/>
              </w:rPr>
              <w:t>1.15.1</w:t>
            </w:r>
            <w:bookmarkEnd w:id="36"/>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Музыкального руководителя</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да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37" w:name="sub_11152"/>
            <w:r>
              <w:rPr>
                <w:rFonts w:eastAsia="" w:cs="Times New Roman" w:ascii="Times New Roman" w:hAnsi="Times New Roman" w:eastAsiaTheme="minorEastAsia"/>
                <w:sz w:val="24"/>
                <w:szCs w:val="24"/>
              </w:rPr>
              <w:t>1.15.2</w:t>
            </w:r>
            <w:bookmarkEnd w:id="37"/>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Инструктора по физической культуре</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нет</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38" w:name="sub_11153"/>
            <w:r>
              <w:rPr>
                <w:rFonts w:eastAsia="" w:cs="Times New Roman" w:ascii="Times New Roman" w:hAnsi="Times New Roman" w:eastAsiaTheme="minorEastAsia"/>
                <w:sz w:val="24"/>
                <w:szCs w:val="24"/>
              </w:rPr>
              <w:t>1.15.3</w:t>
            </w:r>
            <w:bookmarkEnd w:id="38"/>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Учителя-логопеда</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да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39" w:name="sub_11154"/>
            <w:r>
              <w:rPr>
                <w:rFonts w:eastAsia="" w:cs="Times New Roman" w:ascii="Times New Roman" w:hAnsi="Times New Roman" w:eastAsiaTheme="minorEastAsia"/>
                <w:sz w:val="24"/>
                <w:szCs w:val="24"/>
              </w:rPr>
              <w:t>1.15.4</w:t>
            </w:r>
            <w:bookmarkEnd w:id="39"/>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Логопеда</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нет</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40" w:name="sub_11155"/>
            <w:r>
              <w:rPr>
                <w:rFonts w:eastAsia="" w:cs="Times New Roman" w:ascii="Times New Roman" w:hAnsi="Times New Roman" w:eastAsiaTheme="minorEastAsia"/>
                <w:sz w:val="24"/>
                <w:szCs w:val="24"/>
              </w:rPr>
              <w:t>1.15.5</w:t>
            </w:r>
            <w:bookmarkEnd w:id="40"/>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Учителя- дефектолога</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нет</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41" w:name="sub_11156"/>
            <w:r>
              <w:rPr>
                <w:rFonts w:eastAsia="" w:cs="Times New Roman" w:ascii="Times New Roman" w:hAnsi="Times New Roman" w:eastAsiaTheme="minorEastAsia"/>
                <w:sz w:val="24"/>
                <w:szCs w:val="24"/>
              </w:rPr>
              <w:t>1.15.6</w:t>
            </w:r>
            <w:bookmarkEnd w:id="41"/>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Педагога-психолога</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нет</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108" w:after="108"/>
              <w:ind w:left="0" w:hanging="0"/>
              <w:jc w:val="center"/>
              <w:outlineLvl w:val="0"/>
              <w:rPr>
                <w:rFonts w:ascii="Times New Roman" w:hAnsi="Times New Roman" w:eastAsia="" w:cs="Times New Roman" w:eastAsiaTheme="minorEastAsia"/>
                <w:b/>
                <w:bCs/>
                <w:color w:val="26282F"/>
                <w:sz w:val="24"/>
                <w:szCs w:val="24"/>
              </w:rPr>
            </w:pPr>
            <w:bookmarkStart w:id="42" w:name="sub_1002"/>
            <w:r>
              <w:rPr>
                <w:rFonts w:eastAsia="" w:cs="Times New Roman" w:ascii="Times New Roman" w:hAnsi="Times New Roman" w:eastAsiaTheme="minorEastAsia"/>
                <w:b/>
                <w:bCs/>
                <w:color w:val="26282F"/>
                <w:sz w:val="24"/>
                <w:szCs w:val="24"/>
              </w:rPr>
              <w:t>2.</w:t>
            </w:r>
            <w:bookmarkEnd w:id="42"/>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b/>
                <w:bCs/>
                <w:color w:val="000000" w:themeColor="text1"/>
                <w:sz w:val="24"/>
                <w:szCs w:val="24"/>
              </w:rPr>
              <w:t>Инфраструктура</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43" w:name="sub_1021"/>
            <w:r>
              <w:rPr>
                <w:rFonts w:eastAsia="" w:cs="Times New Roman" w:ascii="Times New Roman" w:hAnsi="Times New Roman" w:eastAsiaTheme="minorEastAsia"/>
                <w:sz w:val="24"/>
                <w:szCs w:val="24"/>
              </w:rPr>
              <w:t>2.1</w:t>
            </w:r>
            <w:bookmarkEnd w:id="43"/>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Общая площадь помещений, в которых осуществляется образовательная деятельность, в расчете на одного воспитанника</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2  кв.м.</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44" w:name="sub_1022"/>
            <w:r>
              <w:rPr>
                <w:rFonts w:eastAsia="" w:cs="Times New Roman" w:ascii="Times New Roman" w:hAnsi="Times New Roman" w:eastAsiaTheme="minorEastAsia"/>
                <w:sz w:val="24"/>
                <w:szCs w:val="24"/>
              </w:rPr>
              <w:t>2.2</w:t>
            </w:r>
            <w:bookmarkEnd w:id="44"/>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Площадь помещений для организации дополнительных видов деятельности воспитанников</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89 кв.м.</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45" w:name="sub_1023"/>
            <w:r>
              <w:rPr>
                <w:rFonts w:eastAsia="" w:cs="Times New Roman" w:ascii="Times New Roman" w:hAnsi="Times New Roman" w:eastAsiaTheme="minorEastAsia"/>
                <w:sz w:val="24"/>
                <w:szCs w:val="24"/>
              </w:rPr>
              <w:t>2.3</w:t>
            </w:r>
            <w:bookmarkEnd w:id="45"/>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Наличие физкультурного зала</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нет</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46" w:name="sub_1024"/>
            <w:r>
              <w:rPr>
                <w:rFonts w:eastAsia="" w:cs="Times New Roman" w:ascii="Times New Roman" w:hAnsi="Times New Roman" w:eastAsiaTheme="minorEastAsia"/>
                <w:sz w:val="24"/>
                <w:szCs w:val="24"/>
              </w:rPr>
              <w:t>2.4</w:t>
            </w:r>
            <w:bookmarkEnd w:id="46"/>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Наличие музыкального зала</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да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bookmarkStart w:id="47" w:name="sub_1025"/>
            <w:r>
              <w:rPr>
                <w:rFonts w:eastAsia="" w:cs="Times New Roman" w:ascii="Times New Roman" w:hAnsi="Times New Roman" w:eastAsiaTheme="minorEastAsia"/>
                <w:sz w:val="24"/>
                <w:szCs w:val="24"/>
              </w:rPr>
              <w:t>2.5</w:t>
            </w:r>
            <w:bookmarkEnd w:id="47"/>
          </w:p>
        </w:tc>
        <w:tc>
          <w:tcPr>
            <w:tcW w:w="72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 w:cs="Times New Roman" w:eastAsiaTheme="minorEastAsia"/>
                <w:color w:val="000000" w:themeColor="text1"/>
                <w:sz w:val="24"/>
                <w:szCs w:val="24"/>
              </w:rPr>
            </w:pPr>
            <w:r>
              <w:rPr>
                <w:rFonts w:eastAsia="" w:cs="Times New Roman" w:ascii="Times New Roman" w:hAnsi="Times New Roman" w:eastAsiaTheme="minorEastAsia"/>
                <w:color w:val="000000" w:themeColor="text1"/>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да</w:t>
            </w:r>
          </w:p>
        </w:tc>
      </w:tr>
    </w:tbl>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sectPr>
      <w:footerReference w:type="default" r:id="rId2"/>
      <w:type w:val="nextPage"/>
      <w:pgSz w:w="11906" w:h="16838"/>
      <w:pgMar w:left="1701" w:right="1133" w:gutter="0" w:header="0" w:top="56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XO Thames">
    <w:charset w:val="01"/>
    <w:family w:val="roman"/>
    <w:pitch w:val="default"/>
  </w:font>
  <w:font w:name="XO Thames">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24703196"/>
    </w:sdtPr>
    <w:sdtContent>
      <w:p>
        <w:pPr>
          <w:pStyle w:val="Style24"/>
          <w:jc w:val="right"/>
          <w:rPr>
            <w:rFonts w:asciiTheme="minorHAnsi" w:cstheme="minorBidi" w:eastAsiaTheme="minorHAnsi" w:hAnsiTheme="minorHAnsi"/>
            <w:highlight w:val="none"/>
            <w:shd w:fill="auto" w:val="clear"/>
          </w:rPr>
        </w:pPr>
        <w:r>
          <w:rPr>
            <w:rFonts w:asciiTheme="minorHAnsi" w:cstheme="minorBidi" w:eastAsiaTheme="minorHAnsi" w:hAnsiTheme="minorHAnsi"/>
            <w:shd w:fill="auto" w:val="clear"/>
          </w:rPr>
          <w:fldChar w:fldCharType="begin"/>
        </w:r>
        <w:r>
          <w:rPr>
            <w:shd w:fill="auto" w:val="clear"/>
          </w:rPr>
          <w:instrText xml:space="preserve"> PAGE </w:instrText>
        </w:r>
        <w:r>
          <w:rPr>
            <w:shd w:fill="auto" w:val="clear"/>
          </w:rPr>
          <w:fldChar w:fldCharType="separate"/>
        </w:r>
        <w:r>
          <w:rPr>
            <w:shd w:fill="auto" w:val="clear"/>
          </w:rPr>
          <w:t>34</w:t>
        </w:r>
        <w:r>
          <w:rPr>
            <w:shd w:fill="auto" w:val="clear"/>
          </w:rPr>
          <w:fldChar w:fldCharType="end"/>
        </w:r>
      </w:p>
      <w:p>
        <w:pPr>
          <w:pStyle w:val="Style24"/>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4">
    <w:lvl w:ilvl="0">
      <w:start w:val="1"/>
      <w:numFmt w:val="bullet"/>
      <w:lvlText w:val=""/>
      <w:lvlJc w:val="left"/>
      <w:pPr>
        <w:tabs>
          <w:tab w:val="num" w:pos="0"/>
        </w:tabs>
        <w:ind w:left="795" w:hanging="360"/>
      </w:pPr>
      <w:rPr>
        <w:rFonts w:ascii="Symbol" w:hAnsi="Symbol" w:cs="Symbo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5">
    <w:lvl w:ilvl="0">
      <w:start w:val="1"/>
      <w:numFmt w:val="bullet"/>
      <w:lvlText w:val=""/>
      <w:lvlJc w:val="left"/>
      <w:pPr>
        <w:tabs>
          <w:tab w:val="num" w:pos="0"/>
        </w:tabs>
        <w:ind w:left="795" w:hanging="360"/>
      </w:pPr>
      <w:rPr>
        <w:rFonts w:ascii="Symbol" w:hAnsi="Symbol" w:cs="Symbo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X-phmenubutton" w:customStyle="1">
    <w:name w:val="x-ph__menu__button"/>
    <w:basedOn w:val="DefaultParagraphFont"/>
    <w:qFormat/>
    <w:rsid w:val="004d54c4"/>
    <w:rPr/>
  </w:style>
  <w:style w:type="character" w:styleId="Style14" w:customStyle="1">
    <w:name w:val="Текст выноски Знак"/>
    <w:basedOn w:val="DefaultParagraphFont"/>
    <w:link w:val="BalloonText"/>
    <w:uiPriority w:val="99"/>
    <w:semiHidden/>
    <w:qFormat/>
    <w:rsid w:val="00df6a99"/>
    <w:rPr>
      <w:rFonts w:ascii="Tahoma" w:hAnsi="Tahoma" w:cs="Tahoma"/>
      <w:sz w:val="16"/>
      <w:szCs w:val="16"/>
    </w:rPr>
  </w:style>
  <w:style w:type="character" w:styleId="Style15" w:customStyle="1">
    <w:name w:val="Верхний колонтитул Знак"/>
    <w:basedOn w:val="DefaultParagraphFont"/>
    <w:uiPriority w:val="99"/>
    <w:qFormat/>
    <w:rsid w:val="00580345"/>
    <w:rPr/>
  </w:style>
  <w:style w:type="character" w:styleId="Style16" w:customStyle="1">
    <w:name w:val="Нижний колонтитул Знак"/>
    <w:basedOn w:val="DefaultParagraphFont"/>
    <w:uiPriority w:val="99"/>
    <w:qFormat/>
    <w:rsid w:val="00580345"/>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Default" w:customStyle="1">
    <w:name w:val="Default"/>
    <w:qFormat/>
    <w:rsid w:val="00142219"/>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ListParagraph">
    <w:name w:val="List Paragraph"/>
    <w:basedOn w:val="Normal"/>
    <w:uiPriority w:val="34"/>
    <w:qFormat/>
    <w:rsid w:val="00547d8f"/>
    <w:pPr>
      <w:spacing w:before="0" w:after="200"/>
      <w:ind w:left="720" w:hanging="0"/>
      <w:contextualSpacing/>
    </w:pPr>
    <w:rPr/>
  </w:style>
  <w:style w:type="paragraph" w:styleId="BalloonText">
    <w:name w:val="Balloon Text"/>
    <w:basedOn w:val="Normal"/>
    <w:link w:val="Style14"/>
    <w:uiPriority w:val="99"/>
    <w:semiHidden/>
    <w:unhideWhenUsed/>
    <w:qFormat/>
    <w:rsid w:val="00df6a99"/>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580345"/>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580345"/>
    <w:pPr>
      <w:tabs>
        <w:tab w:val="clear" w:pos="708"/>
        <w:tab w:val="center" w:pos="4677" w:leader="none"/>
        <w:tab w:val="right" w:pos="9355" w:leader="none"/>
      </w:tabs>
      <w:spacing w:lineRule="auto" w:line="240" w:before="0" w:after="0"/>
    </w:pPr>
    <w:rPr/>
  </w:style>
  <w:style w:type="paragraph" w:styleId="Style25">
    <w:name w:val="Содержимое врезки"/>
    <w:basedOn w:val="Normal"/>
    <w:qFormat/>
    <w:pPr/>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NoSpacing">
    <w:name w:val="No Spacing"/>
    <w:qFormat/>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4"/>
      <w:szCs w:val="24"/>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3d2d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1207C-277E-45F5-8261-AC5DA3FC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Application>LibreOffice/7.5.6.2$Linux_X86_64 LibreOffice_project/50$Build-2</Application>
  <AppVersion>15.0000</AppVersion>
  <Pages>34</Pages>
  <Words>6555</Words>
  <Characters>49343</Characters>
  <CharactersWithSpaces>55452</CharactersWithSpaces>
  <Paragraphs>780</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2024-03-26T05:10:00Z</dcterms:created>
  <dc:creator>ДС Сказка</dc:creator>
  <dc:description/>
  <dc:language>ru-RU</dc:language>
  <cp:lastModifiedBy/>
  <cp:lastPrinted>2023-04-20T08:32:00Z</cp:lastPrinted>
  <dcterms:modified xsi:type="dcterms:W3CDTF">2025-04-09T09:44:01Z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